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4792B" w14:textId="77777777" w:rsidR="00177A5B" w:rsidRPr="00487533" w:rsidRDefault="00A17650" w:rsidP="00177A5B">
      <w:pPr>
        <w:rPr>
          <w:rFonts w:asciiTheme="minorHAnsi" w:hAnsiTheme="minorHAnsi" w:cstheme="minorHAnsi"/>
          <w:b/>
          <w:sz w:val="80"/>
          <w:szCs w:val="80"/>
        </w:rPr>
      </w:pPr>
      <w:r>
        <w:rPr>
          <w:noProof/>
          <w:lang w:eastAsia="fr-CA"/>
        </w:rPr>
        <w:drawing>
          <wp:anchor distT="0" distB="0" distL="114300" distR="114300" simplePos="0" relativeHeight="251662336" behindDoc="1" locked="0" layoutInCell="1" allowOverlap="1" wp14:anchorId="7E63C1A8" wp14:editId="54093926">
            <wp:simplePos x="0" y="0"/>
            <wp:positionH relativeFrom="column">
              <wp:posOffset>6772910</wp:posOffset>
            </wp:positionH>
            <wp:positionV relativeFrom="paragraph">
              <wp:posOffset>84455</wp:posOffset>
            </wp:positionV>
            <wp:extent cx="2160905" cy="914400"/>
            <wp:effectExtent l="0" t="0" r="0" b="0"/>
            <wp:wrapTight wrapText="bothSides">
              <wp:wrapPolygon edited="0">
                <wp:start x="0" y="0"/>
                <wp:lineTo x="0" y="21150"/>
                <wp:lineTo x="21327" y="21150"/>
                <wp:lineTo x="21327" y="0"/>
                <wp:lineTo x="0" y="0"/>
              </wp:wrapPolygon>
            </wp:wrapTight>
            <wp:docPr id="2" name="Image 2" descr="C:\Users\aalioua\Dropbox (Communication OIIAQ)\Dossier de l'équipe Communication OIIAQ\LOGO\CIIA\CIIA_Logo couleur.jpg"/>
            <wp:cNvGraphicFramePr/>
            <a:graphic xmlns:a="http://schemas.openxmlformats.org/drawingml/2006/main">
              <a:graphicData uri="http://schemas.openxmlformats.org/drawingml/2006/picture">
                <pic:pic xmlns:pic="http://schemas.openxmlformats.org/drawingml/2006/picture">
                  <pic:nvPicPr>
                    <pic:cNvPr id="3" name="Image 3" descr="C:\Users\aalioua\Dropbox (Communication OIIAQ)\Dossier de l'équipe Communication OIIAQ\LOGO\CIIA\CIIA_Logo couleu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9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F96">
        <w:rPr>
          <w:noProof/>
          <w:lang w:eastAsia="fr-CA"/>
        </w:rPr>
        <w:t>Logo de l’établissement</w:t>
      </w:r>
    </w:p>
    <w:p w14:paraId="43194FD2" w14:textId="77777777" w:rsidR="00177A5B" w:rsidRPr="00487533" w:rsidRDefault="00177A5B" w:rsidP="00177A5B">
      <w:pPr>
        <w:rPr>
          <w:rFonts w:asciiTheme="minorHAnsi" w:hAnsiTheme="minorHAnsi" w:cstheme="minorHAnsi"/>
          <w:b/>
          <w:sz w:val="80"/>
          <w:szCs w:val="80"/>
        </w:rPr>
      </w:pPr>
    </w:p>
    <w:p w14:paraId="3D180607" w14:textId="77777777" w:rsidR="00177A5B" w:rsidRPr="00487533" w:rsidRDefault="00177A5B" w:rsidP="00177A5B">
      <w:pPr>
        <w:rPr>
          <w:rFonts w:asciiTheme="minorHAnsi" w:hAnsiTheme="minorHAnsi" w:cstheme="minorHAnsi"/>
          <w:b/>
          <w:sz w:val="80"/>
          <w:szCs w:val="80"/>
        </w:rPr>
      </w:pPr>
    </w:p>
    <w:p w14:paraId="5DAC131B" w14:textId="77777777" w:rsidR="00177A5B" w:rsidRPr="00487533" w:rsidRDefault="00177A5B" w:rsidP="00177A5B">
      <w:pPr>
        <w:rPr>
          <w:rFonts w:asciiTheme="minorHAnsi" w:hAnsiTheme="minorHAnsi" w:cstheme="minorHAnsi"/>
          <w:b/>
          <w:sz w:val="72"/>
          <w:szCs w:val="72"/>
        </w:rPr>
      </w:pPr>
    </w:p>
    <w:p w14:paraId="2D65E779" w14:textId="77777777" w:rsidR="00177A5B" w:rsidRPr="00487533" w:rsidRDefault="00177A5B" w:rsidP="00177A5B">
      <w:pPr>
        <w:rPr>
          <w:rFonts w:asciiTheme="minorHAnsi" w:hAnsiTheme="minorHAnsi" w:cstheme="minorHAnsi"/>
          <w:b/>
          <w:sz w:val="72"/>
          <w:szCs w:val="72"/>
        </w:rPr>
      </w:pPr>
    </w:p>
    <w:p w14:paraId="396DDFAE" w14:textId="77777777" w:rsidR="00EC4260" w:rsidRPr="00487533" w:rsidRDefault="00EC4260" w:rsidP="00177A5B">
      <w:pPr>
        <w:rPr>
          <w:rFonts w:asciiTheme="minorHAnsi" w:hAnsiTheme="minorHAnsi" w:cstheme="minorHAnsi"/>
          <w:b/>
          <w:sz w:val="72"/>
          <w:szCs w:val="72"/>
        </w:rPr>
      </w:pPr>
    </w:p>
    <w:p w14:paraId="472ADE11" w14:textId="77777777" w:rsidR="00764CFB" w:rsidRPr="00487533" w:rsidRDefault="00E83DA9" w:rsidP="00177A5B">
      <w:pPr>
        <w:rPr>
          <w:rFonts w:asciiTheme="minorHAnsi" w:hAnsiTheme="minorHAnsi" w:cstheme="minorHAnsi"/>
          <w:b/>
          <w:sz w:val="80"/>
          <w:szCs w:val="80"/>
        </w:rPr>
      </w:pPr>
      <w:r w:rsidRPr="00487533">
        <w:rPr>
          <w:rFonts w:asciiTheme="minorHAnsi" w:hAnsiTheme="minorHAnsi" w:cstheme="minorHAnsi"/>
          <w:b/>
          <w:sz w:val="80"/>
          <w:szCs w:val="80"/>
        </w:rPr>
        <w:t>Plan d’action du CIIA</w:t>
      </w:r>
    </w:p>
    <w:p w14:paraId="5296136F" w14:textId="77777777" w:rsidR="00E83DA9" w:rsidRPr="008C25F5" w:rsidRDefault="00CF5CAF" w:rsidP="00177A5B">
      <w:pPr>
        <w:rPr>
          <w:rFonts w:asciiTheme="minorHAnsi" w:hAnsiTheme="minorHAnsi" w:cstheme="minorHAnsi"/>
          <w:b/>
          <w:sz w:val="56"/>
          <w:szCs w:val="56"/>
        </w:rPr>
      </w:pPr>
      <w:r w:rsidRPr="008C25F5">
        <w:rPr>
          <w:rFonts w:asciiTheme="minorHAnsi" w:hAnsiTheme="minorHAnsi" w:cstheme="minorHAnsi"/>
          <w:b/>
          <w:sz w:val="56"/>
          <w:szCs w:val="56"/>
        </w:rPr>
        <w:t>Comité d’infirmiè</w:t>
      </w:r>
      <w:r w:rsidR="00E83DA9" w:rsidRPr="008C25F5">
        <w:rPr>
          <w:rFonts w:asciiTheme="minorHAnsi" w:hAnsiTheme="minorHAnsi" w:cstheme="minorHAnsi"/>
          <w:b/>
          <w:sz w:val="56"/>
          <w:szCs w:val="56"/>
        </w:rPr>
        <w:t>r</w:t>
      </w:r>
      <w:r w:rsidRPr="008C25F5">
        <w:rPr>
          <w:rFonts w:asciiTheme="minorHAnsi" w:hAnsiTheme="minorHAnsi" w:cstheme="minorHAnsi"/>
          <w:b/>
          <w:sz w:val="56"/>
          <w:szCs w:val="56"/>
        </w:rPr>
        <w:t>e</w:t>
      </w:r>
      <w:r w:rsidR="00F06343" w:rsidRPr="008C25F5">
        <w:rPr>
          <w:rFonts w:asciiTheme="minorHAnsi" w:hAnsiTheme="minorHAnsi" w:cstheme="minorHAnsi"/>
          <w:b/>
          <w:sz w:val="56"/>
          <w:szCs w:val="56"/>
        </w:rPr>
        <w:t>s</w:t>
      </w:r>
      <w:r w:rsidRPr="008C25F5">
        <w:rPr>
          <w:rFonts w:asciiTheme="minorHAnsi" w:hAnsiTheme="minorHAnsi" w:cstheme="minorHAnsi"/>
          <w:b/>
          <w:sz w:val="56"/>
          <w:szCs w:val="56"/>
        </w:rPr>
        <w:t xml:space="preserve"> et d’infirmier</w:t>
      </w:r>
      <w:r w:rsidR="00E83DA9" w:rsidRPr="008C25F5">
        <w:rPr>
          <w:rFonts w:asciiTheme="minorHAnsi" w:hAnsiTheme="minorHAnsi" w:cstheme="minorHAnsi"/>
          <w:b/>
          <w:sz w:val="56"/>
          <w:szCs w:val="56"/>
        </w:rPr>
        <w:t>s auxiliaires</w:t>
      </w:r>
      <w:r w:rsidR="00177A5B" w:rsidRPr="008C25F5">
        <w:rPr>
          <w:rFonts w:asciiTheme="minorHAnsi" w:hAnsiTheme="minorHAnsi" w:cstheme="minorHAnsi"/>
          <w:b/>
          <w:sz w:val="56"/>
          <w:szCs w:val="56"/>
        </w:rPr>
        <w:t xml:space="preserve"> </w:t>
      </w:r>
      <w:r w:rsidR="0073423B" w:rsidRPr="008C25F5">
        <w:rPr>
          <w:rFonts w:asciiTheme="minorHAnsi" w:hAnsiTheme="minorHAnsi" w:cstheme="minorHAnsi"/>
          <w:b/>
          <w:sz w:val="56"/>
          <w:szCs w:val="56"/>
        </w:rPr>
        <w:t>(</w:t>
      </w:r>
      <w:r w:rsidR="006E6F96" w:rsidRPr="008C25F5">
        <w:rPr>
          <w:rFonts w:asciiTheme="minorHAnsi" w:hAnsiTheme="minorHAnsi" w:cstheme="minorHAnsi"/>
          <w:b/>
          <w:sz w:val="56"/>
          <w:szCs w:val="56"/>
        </w:rPr>
        <w:t>N</w:t>
      </w:r>
      <w:r w:rsidR="0073423B" w:rsidRPr="008C25F5">
        <w:rPr>
          <w:rFonts w:asciiTheme="minorHAnsi" w:hAnsiTheme="minorHAnsi" w:cstheme="minorHAnsi"/>
          <w:b/>
          <w:sz w:val="56"/>
          <w:szCs w:val="56"/>
        </w:rPr>
        <w:t>om</w:t>
      </w:r>
      <w:r w:rsidR="006E6F96" w:rsidRPr="008C25F5">
        <w:rPr>
          <w:rFonts w:asciiTheme="minorHAnsi" w:hAnsiTheme="minorHAnsi" w:cstheme="minorHAnsi"/>
          <w:b/>
          <w:sz w:val="56"/>
          <w:szCs w:val="56"/>
        </w:rPr>
        <w:t xml:space="preserve"> de l’établissement</w:t>
      </w:r>
      <w:r w:rsidR="0073423B" w:rsidRPr="008C25F5">
        <w:rPr>
          <w:rFonts w:asciiTheme="minorHAnsi" w:hAnsiTheme="minorHAnsi" w:cstheme="minorHAnsi"/>
          <w:b/>
          <w:sz w:val="56"/>
          <w:szCs w:val="56"/>
        </w:rPr>
        <w:t>)</w:t>
      </w:r>
    </w:p>
    <w:p w14:paraId="62745A52" w14:textId="77777777" w:rsidR="00DE115E" w:rsidRPr="008C25F5" w:rsidRDefault="008C25F5" w:rsidP="00177A5B">
      <w:pPr>
        <w:rPr>
          <w:rFonts w:asciiTheme="minorHAnsi" w:hAnsiTheme="minorHAnsi" w:cstheme="minorHAnsi"/>
          <w:b/>
          <w:sz w:val="56"/>
          <w:szCs w:val="56"/>
        </w:rPr>
        <w:sectPr w:rsidR="00DE115E" w:rsidRPr="008C25F5" w:rsidSect="00691456">
          <w:headerReference w:type="default" r:id="rId9"/>
          <w:footerReference w:type="default" r:id="rId10"/>
          <w:footerReference w:type="first" r:id="rId11"/>
          <w:type w:val="continuous"/>
          <w:pgSz w:w="15840" w:h="12240" w:orient="landscape" w:code="1"/>
          <w:pgMar w:top="720" w:right="720" w:bottom="720" w:left="720" w:header="432" w:footer="432" w:gutter="0"/>
          <w:cols w:space="708"/>
          <w:docGrid w:linePitch="360"/>
        </w:sectPr>
      </w:pPr>
      <w:r>
        <w:rPr>
          <w:rFonts w:asciiTheme="minorHAnsi" w:hAnsiTheme="minorHAnsi" w:cstheme="minorHAnsi"/>
          <w:b/>
          <w:sz w:val="56"/>
          <w:szCs w:val="56"/>
        </w:rPr>
        <w:t>ANNÉE/ANNÉE</w:t>
      </w:r>
    </w:p>
    <w:p w14:paraId="24B9E331" w14:textId="77777777" w:rsidR="00E83DA9" w:rsidRDefault="00E83DA9" w:rsidP="00177A5B">
      <w:pPr>
        <w:jc w:val="center"/>
        <w:rPr>
          <w:rFonts w:asciiTheme="minorHAnsi" w:hAnsiTheme="minorHAnsi" w:cstheme="minorHAnsi"/>
          <w:b/>
          <w:sz w:val="40"/>
          <w:szCs w:val="40"/>
        </w:rPr>
      </w:pPr>
      <w:r w:rsidRPr="00487533">
        <w:rPr>
          <w:rFonts w:asciiTheme="minorHAnsi" w:hAnsiTheme="minorHAnsi" w:cstheme="minorHAnsi"/>
          <w:b/>
          <w:sz w:val="40"/>
          <w:szCs w:val="40"/>
        </w:rPr>
        <w:lastRenderedPageBreak/>
        <w:t>Comité des infirmières et des infirmiers auxiliaires</w:t>
      </w:r>
    </w:p>
    <w:p w14:paraId="0A4D9BC1" w14:textId="77777777" w:rsidR="008C25F5" w:rsidRDefault="008C25F5" w:rsidP="008C25F5">
      <w:pPr>
        <w:pStyle w:val="Default"/>
        <w:rPr>
          <w:b/>
          <w:bCs/>
          <w:sz w:val="22"/>
          <w:szCs w:val="22"/>
        </w:rPr>
      </w:pPr>
      <w:r>
        <w:rPr>
          <w:b/>
          <w:bCs/>
          <w:sz w:val="22"/>
          <w:szCs w:val="22"/>
        </w:rPr>
        <w:t xml:space="preserve">Définition de la profession d’infirmière auxiliaire </w:t>
      </w:r>
    </w:p>
    <w:p w14:paraId="5E5D037E" w14:textId="77777777" w:rsidR="008C25F5" w:rsidRDefault="008C25F5" w:rsidP="008C25F5">
      <w:pPr>
        <w:pStyle w:val="Default"/>
        <w:rPr>
          <w:sz w:val="22"/>
          <w:szCs w:val="22"/>
        </w:rPr>
      </w:pPr>
    </w:p>
    <w:p w14:paraId="315BE472" w14:textId="77777777" w:rsidR="008C25F5" w:rsidRDefault="008C25F5" w:rsidP="008C25F5">
      <w:pPr>
        <w:pStyle w:val="Default"/>
        <w:rPr>
          <w:sz w:val="22"/>
          <w:szCs w:val="22"/>
        </w:rPr>
      </w:pPr>
      <w:r>
        <w:rPr>
          <w:sz w:val="22"/>
          <w:szCs w:val="22"/>
        </w:rPr>
        <w:t xml:space="preserve">L’infirmière auxiliaire prodigue des soins de qualité, humains et respectueux. Elle est une professionnelle de la santé intègre et dévouée, qui par ses activités professionnelles énoncées au </w:t>
      </w:r>
      <w:r>
        <w:rPr>
          <w:i/>
          <w:iCs/>
          <w:sz w:val="22"/>
          <w:szCs w:val="22"/>
        </w:rPr>
        <w:t xml:space="preserve">Code des professions </w:t>
      </w:r>
      <w:r>
        <w:rPr>
          <w:sz w:val="22"/>
          <w:szCs w:val="22"/>
        </w:rPr>
        <w:t xml:space="preserve">(art. 37 p). </w:t>
      </w:r>
    </w:p>
    <w:p w14:paraId="2D57C3EE" w14:textId="77777777" w:rsidR="008C25F5" w:rsidRDefault="008C25F5" w:rsidP="008C25F5">
      <w:pPr>
        <w:pStyle w:val="Default"/>
        <w:numPr>
          <w:ilvl w:val="0"/>
          <w:numId w:val="3"/>
        </w:numPr>
        <w:spacing w:after="27"/>
        <w:rPr>
          <w:sz w:val="22"/>
          <w:szCs w:val="22"/>
        </w:rPr>
      </w:pPr>
      <w:r>
        <w:rPr>
          <w:sz w:val="22"/>
          <w:szCs w:val="22"/>
        </w:rPr>
        <w:t xml:space="preserve">Contribue à l’évaluation de l’état de santé de la personne et à la réalisation du plan de soins. </w:t>
      </w:r>
    </w:p>
    <w:p w14:paraId="1B044520" w14:textId="77777777" w:rsidR="008C25F5" w:rsidRDefault="008C25F5" w:rsidP="008C25F5">
      <w:pPr>
        <w:pStyle w:val="Default"/>
        <w:numPr>
          <w:ilvl w:val="0"/>
          <w:numId w:val="3"/>
        </w:numPr>
        <w:spacing w:after="27"/>
        <w:rPr>
          <w:sz w:val="22"/>
          <w:szCs w:val="22"/>
        </w:rPr>
      </w:pPr>
      <w:r w:rsidRPr="008C25F5">
        <w:rPr>
          <w:sz w:val="22"/>
          <w:szCs w:val="22"/>
        </w:rPr>
        <w:t>Prodigue des soins et des traitements infirmiers et médicaux dans le but de maintenir la santé, de la réta</w:t>
      </w:r>
      <w:r>
        <w:rPr>
          <w:sz w:val="22"/>
          <w:szCs w:val="22"/>
        </w:rPr>
        <w:t>blir et de prévenir la maladie.</w:t>
      </w:r>
    </w:p>
    <w:p w14:paraId="0DDC90EE" w14:textId="3D892E42" w:rsidR="008C25F5" w:rsidRPr="008C25F5" w:rsidRDefault="008C25F5" w:rsidP="008C25F5">
      <w:pPr>
        <w:pStyle w:val="Default"/>
        <w:numPr>
          <w:ilvl w:val="0"/>
          <w:numId w:val="3"/>
        </w:numPr>
        <w:spacing w:after="27"/>
        <w:rPr>
          <w:sz w:val="22"/>
          <w:szCs w:val="22"/>
        </w:rPr>
      </w:pPr>
      <w:r w:rsidRPr="008C25F5">
        <w:rPr>
          <w:sz w:val="22"/>
          <w:szCs w:val="22"/>
        </w:rPr>
        <w:t>Fourni</w:t>
      </w:r>
      <w:r w:rsidR="009705ED">
        <w:rPr>
          <w:sz w:val="22"/>
          <w:szCs w:val="22"/>
        </w:rPr>
        <w:t xml:space="preserve">t </w:t>
      </w:r>
      <w:r w:rsidRPr="008C25F5">
        <w:rPr>
          <w:sz w:val="22"/>
          <w:szCs w:val="22"/>
        </w:rPr>
        <w:t xml:space="preserve">des soins palliatifs. </w:t>
      </w:r>
    </w:p>
    <w:p w14:paraId="61B0A5B1" w14:textId="77777777" w:rsidR="008C25F5" w:rsidRDefault="008C25F5" w:rsidP="008C25F5">
      <w:pPr>
        <w:pStyle w:val="Default"/>
        <w:rPr>
          <w:sz w:val="22"/>
          <w:szCs w:val="22"/>
        </w:rPr>
      </w:pPr>
    </w:p>
    <w:p w14:paraId="50D17016" w14:textId="77777777" w:rsidR="008C25F5" w:rsidRDefault="008C25F5" w:rsidP="008C25F5">
      <w:pPr>
        <w:pStyle w:val="Default"/>
        <w:rPr>
          <w:i/>
          <w:iCs/>
          <w:sz w:val="22"/>
          <w:szCs w:val="22"/>
        </w:rPr>
      </w:pPr>
      <w:r>
        <w:rPr>
          <w:sz w:val="22"/>
          <w:szCs w:val="22"/>
        </w:rPr>
        <w:t xml:space="preserve">Elle joue un rôle essentiel dans l’équipe de soins en partageant ses connaissances, ses compétences et sa volonté de se dépasser pour offrir le meilleur à la personne soignée. Elle maintient et perfectionne ses habiletés professionnelles en se conformant aux obligations de formation continue. Également, elle se doit de respecter les devoirs et obligations prévus au </w:t>
      </w:r>
      <w:r>
        <w:rPr>
          <w:i/>
          <w:iCs/>
          <w:sz w:val="22"/>
          <w:szCs w:val="22"/>
        </w:rPr>
        <w:t xml:space="preserve">Code de déontologie des infirmières et infirmiers auxiliaires </w:t>
      </w:r>
      <w:r>
        <w:rPr>
          <w:sz w:val="22"/>
          <w:szCs w:val="22"/>
        </w:rPr>
        <w:t xml:space="preserve">et de se conformer au </w:t>
      </w:r>
      <w:r>
        <w:rPr>
          <w:i/>
          <w:iCs/>
          <w:sz w:val="22"/>
          <w:szCs w:val="22"/>
        </w:rPr>
        <w:t xml:space="preserve">Profil des compétences de l’infirmière et infirmier auxiliaire. </w:t>
      </w:r>
    </w:p>
    <w:p w14:paraId="0DC5CE57" w14:textId="77777777" w:rsidR="008C25F5" w:rsidRDefault="008C25F5" w:rsidP="008C25F5">
      <w:pPr>
        <w:pStyle w:val="Default"/>
        <w:rPr>
          <w:sz w:val="22"/>
          <w:szCs w:val="22"/>
        </w:rPr>
      </w:pPr>
    </w:p>
    <w:p w14:paraId="7889AAFB" w14:textId="77777777" w:rsidR="008C25F5" w:rsidRDefault="008C25F5" w:rsidP="008C25F5">
      <w:pPr>
        <w:pStyle w:val="Default"/>
        <w:rPr>
          <w:sz w:val="22"/>
          <w:szCs w:val="22"/>
        </w:rPr>
      </w:pPr>
      <w:r>
        <w:rPr>
          <w:b/>
          <w:bCs/>
          <w:sz w:val="22"/>
          <w:szCs w:val="22"/>
        </w:rPr>
        <w:t xml:space="preserve">CIIA qui sommes-nous </w:t>
      </w:r>
    </w:p>
    <w:p w14:paraId="5471550B" w14:textId="77777777" w:rsidR="008C25F5" w:rsidRDefault="008C25F5" w:rsidP="008C25F5">
      <w:pPr>
        <w:pStyle w:val="Default"/>
        <w:rPr>
          <w:sz w:val="22"/>
          <w:szCs w:val="22"/>
        </w:rPr>
      </w:pPr>
      <w:r>
        <w:rPr>
          <w:sz w:val="22"/>
          <w:szCs w:val="22"/>
        </w:rPr>
        <w:t>La Loi sur les services de santé et les services sociaux (</w:t>
      </w:r>
      <w:r>
        <w:rPr>
          <w:i/>
          <w:iCs/>
          <w:sz w:val="22"/>
          <w:szCs w:val="22"/>
        </w:rPr>
        <w:t>article 223 de la LSSSS</w:t>
      </w:r>
      <w:r>
        <w:rPr>
          <w:sz w:val="22"/>
          <w:szCs w:val="22"/>
        </w:rPr>
        <w:t xml:space="preserve">) prévoit l’obligation pour les établissements publics de se doter de différents conseils et comités consultatifs notamment, le comité des infirmières et des infirmiers auxiliaires (CIIA). Les infirmières auxiliaires constituent une ressource essentielle au sein du réseau de la santé. Il est donc important qu’elles contribuent, par le biais du CIIA, à l’amélioration de la qualité des soins infirmiers de notre établissement. </w:t>
      </w:r>
    </w:p>
    <w:p w14:paraId="1AD87C90" w14:textId="77777777" w:rsidR="008C25F5" w:rsidRDefault="008C25F5" w:rsidP="008C25F5">
      <w:pPr>
        <w:pStyle w:val="Default"/>
        <w:rPr>
          <w:sz w:val="22"/>
          <w:szCs w:val="22"/>
        </w:rPr>
      </w:pPr>
    </w:p>
    <w:p w14:paraId="7E2F538F" w14:textId="77777777" w:rsidR="008C25F5" w:rsidRDefault="008C25F5" w:rsidP="008C25F5">
      <w:pPr>
        <w:pStyle w:val="Default"/>
        <w:rPr>
          <w:sz w:val="22"/>
          <w:szCs w:val="22"/>
        </w:rPr>
      </w:pPr>
      <w:r>
        <w:rPr>
          <w:b/>
          <w:bCs/>
          <w:sz w:val="22"/>
          <w:szCs w:val="22"/>
        </w:rPr>
        <w:t xml:space="preserve">Mission </w:t>
      </w:r>
    </w:p>
    <w:p w14:paraId="78A59E71" w14:textId="77777777" w:rsidR="008C25F5" w:rsidRDefault="008C25F5" w:rsidP="008C25F5">
      <w:pPr>
        <w:pStyle w:val="Default"/>
        <w:rPr>
          <w:sz w:val="22"/>
          <w:szCs w:val="22"/>
        </w:rPr>
      </w:pPr>
      <w:r>
        <w:rPr>
          <w:sz w:val="22"/>
          <w:szCs w:val="22"/>
        </w:rPr>
        <w:t>Le CIIA est, pour chaque centre exploité par son établissement, responsable envers le CECII (</w:t>
      </w:r>
      <w:r>
        <w:rPr>
          <w:i/>
          <w:iCs/>
          <w:sz w:val="22"/>
          <w:szCs w:val="22"/>
        </w:rPr>
        <w:t>LSSSS, art. 223</w:t>
      </w:r>
      <w:r>
        <w:rPr>
          <w:sz w:val="22"/>
          <w:szCs w:val="22"/>
        </w:rPr>
        <w:t xml:space="preserve">) : </w:t>
      </w:r>
    </w:p>
    <w:p w14:paraId="04BC3AE2" w14:textId="2E19E8B6" w:rsidR="008C25F5" w:rsidRDefault="008C25F5" w:rsidP="008C25F5">
      <w:pPr>
        <w:pStyle w:val="Default"/>
        <w:numPr>
          <w:ilvl w:val="0"/>
          <w:numId w:val="4"/>
        </w:numPr>
        <w:spacing w:after="27"/>
        <w:rPr>
          <w:sz w:val="22"/>
          <w:szCs w:val="22"/>
        </w:rPr>
      </w:pPr>
      <w:r>
        <w:rPr>
          <w:sz w:val="22"/>
          <w:szCs w:val="22"/>
        </w:rPr>
        <w:t>D'apprécier la qualité des soins infirmiers posés par les personnes qui exercent des activités d’infirmières et infirmiers auxiliaires</w:t>
      </w:r>
      <w:r w:rsidR="000207BE">
        <w:rPr>
          <w:sz w:val="22"/>
          <w:szCs w:val="22"/>
        </w:rPr>
        <w:t xml:space="preserve"> </w:t>
      </w:r>
      <w:r>
        <w:rPr>
          <w:sz w:val="22"/>
          <w:szCs w:val="22"/>
        </w:rPr>
        <w:t xml:space="preserve">; </w:t>
      </w:r>
    </w:p>
    <w:p w14:paraId="442B9DE2" w14:textId="33015DB1" w:rsidR="008C25F5" w:rsidRDefault="008C25F5" w:rsidP="008C25F5">
      <w:pPr>
        <w:pStyle w:val="Default"/>
        <w:numPr>
          <w:ilvl w:val="0"/>
          <w:numId w:val="4"/>
        </w:numPr>
        <w:spacing w:after="27"/>
        <w:rPr>
          <w:sz w:val="22"/>
          <w:szCs w:val="22"/>
        </w:rPr>
      </w:pPr>
      <w:r w:rsidRPr="008C25F5">
        <w:rPr>
          <w:sz w:val="22"/>
          <w:szCs w:val="22"/>
        </w:rPr>
        <w:t>De donner son avis sur les moyens à prendre pour évaluer et maintenir la compétence de l’ensemble des personnes qui exercent des activités d’infirmières et infirmiers auxiliaires</w:t>
      </w:r>
      <w:r w:rsidR="000207BE">
        <w:rPr>
          <w:sz w:val="22"/>
          <w:szCs w:val="22"/>
        </w:rPr>
        <w:t xml:space="preserve"> </w:t>
      </w:r>
      <w:r w:rsidRPr="008C25F5">
        <w:rPr>
          <w:sz w:val="22"/>
          <w:szCs w:val="22"/>
        </w:rPr>
        <w:t xml:space="preserve">; </w:t>
      </w:r>
    </w:p>
    <w:p w14:paraId="5854C044" w14:textId="77777777" w:rsidR="008C25F5" w:rsidRPr="008C25F5" w:rsidRDefault="008C25F5" w:rsidP="008C25F5">
      <w:pPr>
        <w:pStyle w:val="Default"/>
        <w:numPr>
          <w:ilvl w:val="0"/>
          <w:numId w:val="4"/>
        </w:numPr>
        <w:spacing w:after="27"/>
        <w:rPr>
          <w:sz w:val="22"/>
          <w:szCs w:val="22"/>
        </w:rPr>
      </w:pPr>
      <w:r w:rsidRPr="008C25F5">
        <w:rPr>
          <w:sz w:val="22"/>
          <w:szCs w:val="22"/>
        </w:rPr>
        <w:t xml:space="preserve">De faire des recommandations sur la distribution appropriée des soins dispensés par les personnes qui exercent des activités d’infirmières et infirmiers auxiliaires. </w:t>
      </w:r>
    </w:p>
    <w:p w14:paraId="4660D063" w14:textId="77777777" w:rsidR="008C25F5" w:rsidRDefault="008C25F5" w:rsidP="008C25F5">
      <w:pPr>
        <w:pStyle w:val="Default"/>
        <w:rPr>
          <w:sz w:val="22"/>
          <w:szCs w:val="22"/>
        </w:rPr>
      </w:pPr>
    </w:p>
    <w:p w14:paraId="0B273E16" w14:textId="77777777" w:rsidR="008C25F5" w:rsidRDefault="008C25F5" w:rsidP="008C25F5">
      <w:pPr>
        <w:pStyle w:val="Default"/>
        <w:rPr>
          <w:sz w:val="22"/>
          <w:szCs w:val="22"/>
        </w:rPr>
      </w:pPr>
      <w:r>
        <w:rPr>
          <w:b/>
          <w:bCs/>
          <w:sz w:val="22"/>
          <w:szCs w:val="22"/>
        </w:rPr>
        <w:t>Membres (</w:t>
      </w:r>
      <w:proofErr w:type="spellStart"/>
      <w:r>
        <w:rPr>
          <w:b/>
          <w:bCs/>
          <w:sz w:val="22"/>
          <w:szCs w:val="22"/>
        </w:rPr>
        <w:t>xxxx</w:t>
      </w:r>
      <w:proofErr w:type="spellEnd"/>
      <w:r>
        <w:rPr>
          <w:b/>
          <w:bCs/>
          <w:sz w:val="22"/>
          <w:szCs w:val="22"/>
        </w:rPr>
        <w:t xml:space="preserve"> infirmières auxiliaires le DATE.) </w:t>
      </w:r>
    </w:p>
    <w:p w14:paraId="7B85767B" w14:textId="4099DB1F" w:rsidR="008C25F5" w:rsidRPr="00EF56F0" w:rsidRDefault="008C25F5" w:rsidP="00EF56F0">
      <w:pPr>
        <w:pStyle w:val="Textecourantaprspuces"/>
        <w:jc w:val="both"/>
        <w:rPr>
          <w:lang w:val="fr-CA"/>
        </w:rPr>
      </w:pPr>
      <w:r>
        <w:rPr>
          <w:sz w:val="22"/>
        </w:rPr>
        <w:t>Le comité des infirmières et infirmiers auxiliaires (CIIA) est composé de l'ensemble des infirmières et infirmiers auxiliaires qui exercent leurs fonctions dans tout centre exploité par l'</w:t>
      </w:r>
      <w:r w:rsidR="00833A5A">
        <w:rPr>
          <w:sz w:val="22"/>
          <w:lang w:val="fr-CA"/>
        </w:rPr>
        <w:t>é</w:t>
      </w:r>
      <w:r>
        <w:rPr>
          <w:sz w:val="22"/>
        </w:rPr>
        <w:t xml:space="preserve">tablissement, y incluant celles et ceux qui assument des fonctions-cadres reliées à la dispensation des services infirmiers. </w:t>
      </w:r>
      <w:r>
        <w:rPr>
          <w:i/>
          <w:iCs/>
          <w:sz w:val="22"/>
        </w:rPr>
        <w:t>(LSSSS, article 223)</w:t>
      </w:r>
      <w:r>
        <w:rPr>
          <w:sz w:val="22"/>
        </w:rPr>
        <w:t>. Le CIIA est composé de huit membres élus parmi les infirmières et infirmiers auxiliaires</w:t>
      </w:r>
      <w:r w:rsidR="00833A5A">
        <w:rPr>
          <w:lang w:val="fr-CA"/>
        </w:rPr>
        <w:t xml:space="preserve"> ; </w:t>
      </w:r>
      <w:r w:rsidR="00EF56F0" w:rsidRPr="00833A5A">
        <w:rPr>
          <w:sz w:val="22"/>
        </w:rPr>
        <w:t>ces membres viennent de différents secteurs d’activité de l’établissement et/ou de différent</w:t>
      </w:r>
      <w:r w:rsidR="00833A5A">
        <w:rPr>
          <w:sz w:val="22"/>
          <w:lang w:val="fr-CA"/>
        </w:rPr>
        <w:t>s</w:t>
      </w:r>
      <w:r w:rsidR="00EF56F0" w:rsidRPr="00833A5A">
        <w:rPr>
          <w:sz w:val="22"/>
        </w:rPr>
        <w:t xml:space="preserve"> réseau</w:t>
      </w:r>
      <w:r w:rsidR="00833A5A">
        <w:rPr>
          <w:sz w:val="22"/>
          <w:lang w:val="fr-CA"/>
        </w:rPr>
        <w:t>x</w:t>
      </w:r>
      <w:r w:rsidR="00EF56F0" w:rsidRPr="00833A5A">
        <w:rPr>
          <w:sz w:val="22"/>
        </w:rPr>
        <w:t xml:space="preserve"> loca</w:t>
      </w:r>
      <w:proofErr w:type="spellStart"/>
      <w:r w:rsidR="00833A5A">
        <w:rPr>
          <w:sz w:val="22"/>
          <w:lang w:val="fr-CA"/>
        </w:rPr>
        <w:t>ux</w:t>
      </w:r>
      <w:proofErr w:type="spellEnd"/>
      <w:r w:rsidR="00833A5A">
        <w:rPr>
          <w:sz w:val="22"/>
          <w:lang w:val="fr-CA"/>
        </w:rPr>
        <w:t xml:space="preserve"> </w:t>
      </w:r>
      <w:r w:rsidR="00EF56F0" w:rsidRPr="00833A5A">
        <w:rPr>
          <w:sz w:val="22"/>
        </w:rPr>
        <w:t>de services (RLS).</w:t>
      </w:r>
      <w:r>
        <w:rPr>
          <w:sz w:val="22"/>
        </w:rPr>
        <w:t xml:space="preserve"> </w:t>
      </w:r>
    </w:p>
    <w:p w14:paraId="4A1F3821" w14:textId="77777777" w:rsidR="008C25F5" w:rsidRDefault="008C25F5" w:rsidP="008C25F5">
      <w:pPr>
        <w:tabs>
          <w:tab w:val="left" w:pos="10963"/>
        </w:tabs>
        <w:rPr>
          <w:sz w:val="22"/>
          <w:szCs w:val="22"/>
        </w:rPr>
      </w:pPr>
    </w:p>
    <w:p w14:paraId="2AB9361D" w14:textId="77777777" w:rsidR="00E83DA9" w:rsidRDefault="008C25F5" w:rsidP="008C25F5">
      <w:pPr>
        <w:tabs>
          <w:tab w:val="left" w:pos="10963"/>
        </w:tabs>
        <w:rPr>
          <w:sz w:val="22"/>
          <w:szCs w:val="22"/>
        </w:rPr>
      </w:pPr>
      <w:r>
        <w:rPr>
          <w:sz w:val="22"/>
          <w:szCs w:val="22"/>
        </w:rPr>
        <w:t>Le genre féminin est employé dans le but d’alléger le texte.</w:t>
      </w:r>
    </w:p>
    <w:p w14:paraId="1E5DAE22" w14:textId="77777777" w:rsidR="008C25F5" w:rsidRDefault="008C25F5" w:rsidP="008C25F5">
      <w:pPr>
        <w:tabs>
          <w:tab w:val="left" w:pos="10963"/>
        </w:tabs>
        <w:rPr>
          <w:sz w:val="22"/>
          <w:szCs w:val="22"/>
        </w:rPr>
      </w:pPr>
    </w:p>
    <w:p w14:paraId="0AEE1FA7" w14:textId="77777777" w:rsidR="008C25F5" w:rsidRDefault="008C25F5" w:rsidP="008C25F5">
      <w:pPr>
        <w:tabs>
          <w:tab w:val="left" w:pos="10963"/>
        </w:tabs>
        <w:rPr>
          <w:sz w:val="22"/>
          <w:szCs w:val="22"/>
        </w:rPr>
      </w:pPr>
    </w:p>
    <w:p w14:paraId="6C410037" w14:textId="77777777" w:rsidR="008C25F5" w:rsidRPr="00487533" w:rsidRDefault="008C25F5" w:rsidP="008C25F5">
      <w:pPr>
        <w:tabs>
          <w:tab w:val="left" w:pos="10963"/>
        </w:tabs>
        <w:rPr>
          <w:rFonts w:asciiTheme="minorHAnsi" w:hAnsiTheme="minorHAnsi" w:cstheme="minorHAnsi"/>
          <w:sz w:val="24"/>
          <w:szCs w:val="24"/>
        </w:rPr>
      </w:pPr>
    </w:p>
    <w:p w14:paraId="14B220D0" w14:textId="77777777" w:rsidR="008C25F5" w:rsidRDefault="008C25F5" w:rsidP="008C25F5">
      <w:pPr>
        <w:pStyle w:val="Default"/>
        <w:rPr>
          <w:b/>
          <w:bCs/>
          <w:sz w:val="22"/>
          <w:szCs w:val="22"/>
        </w:rPr>
      </w:pPr>
      <w:r>
        <w:rPr>
          <w:b/>
          <w:bCs/>
          <w:sz w:val="22"/>
          <w:szCs w:val="22"/>
        </w:rPr>
        <w:lastRenderedPageBreak/>
        <w:t xml:space="preserve">Le plan d’action du CIIA a été adopté par ses membres en </w:t>
      </w:r>
      <w:r w:rsidR="00752A03">
        <w:rPr>
          <w:b/>
          <w:bCs/>
          <w:sz w:val="22"/>
          <w:szCs w:val="22"/>
        </w:rPr>
        <w:t>DATE</w:t>
      </w:r>
      <w:r>
        <w:rPr>
          <w:b/>
          <w:bCs/>
          <w:sz w:val="22"/>
          <w:szCs w:val="22"/>
        </w:rPr>
        <w:t xml:space="preserve"> et par le Comité exécutif du Conseil des infirmières et infirmiers (CECII) le </w:t>
      </w:r>
      <w:r w:rsidR="00752A03">
        <w:rPr>
          <w:b/>
          <w:bCs/>
          <w:sz w:val="22"/>
          <w:szCs w:val="22"/>
        </w:rPr>
        <w:t>DATE.</w:t>
      </w:r>
      <w:r>
        <w:rPr>
          <w:b/>
          <w:bCs/>
          <w:sz w:val="22"/>
          <w:szCs w:val="22"/>
        </w:rPr>
        <w:t xml:space="preserve"> </w:t>
      </w:r>
    </w:p>
    <w:p w14:paraId="10A19585" w14:textId="77777777" w:rsidR="00752A03" w:rsidRDefault="00752A03" w:rsidP="008C25F5">
      <w:pPr>
        <w:pStyle w:val="Default"/>
        <w:rPr>
          <w:sz w:val="22"/>
          <w:szCs w:val="22"/>
        </w:rPr>
      </w:pPr>
    </w:p>
    <w:p w14:paraId="21F1CD82" w14:textId="77777777" w:rsidR="008C25F5" w:rsidRDefault="00752A03" w:rsidP="008C25F5">
      <w:pPr>
        <w:pStyle w:val="Default"/>
        <w:rPr>
          <w:sz w:val="22"/>
          <w:szCs w:val="22"/>
        </w:rPr>
      </w:pPr>
      <w:r>
        <w:rPr>
          <w:sz w:val="22"/>
          <w:szCs w:val="22"/>
        </w:rPr>
        <w:t>Le plan d’action n’est pas obligatoirement conjoint avec le CECII.</w:t>
      </w:r>
    </w:p>
    <w:p w14:paraId="5465C4EC" w14:textId="77777777" w:rsidR="00752A03" w:rsidRDefault="00752A03" w:rsidP="008C25F5">
      <w:pPr>
        <w:pStyle w:val="Default"/>
        <w:rPr>
          <w:sz w:val="22"/>
          <w:szCs w:val="22"/>
        </w:rPr>
      </w:pPr>
    </w:p>
    <w:p w14:paraId="5F4083A0" w14:textId="77777777" w:rsidR="008C25F5" w:rsidRDefault="00752A03" w:rsidP="008C25F5">
      <w:pPr>
        <w:pStyle w:val="Default"/>
        <w:rPr>
          <w:sz w:val="22"/>
          <w:szCs w:val="22"/>
        </w:rPr>
      </w:pPr>
      <w:r>
        <w:rPr>
          <w:i/>
          <w:iCs/>
          <w:sz w:val="22"/>
          <w:szCs w:val="22"/>
        </w:rPr>
        <w:t xml:space="preserve">X </w:t>
      </w:r>
      <w:r w:rsidR="008C25F5">
        <w:rPr>
          <w:i/>
          <w:iCs/>
          <w:sz w:val="22"/>
          <w:szCs w:val="22"/>
        </w:rPr>
        <w:t xml:space="preserve">objectifs spécifiques ont été déterminés et </w:t>
      </w:r>
      <w:r>
        <w:rPr>
          <w:i/>
          <w:iCs/>
          <w:sz w:val="22"/>
          <w:szCs w:val="22"/>
        </w:rPr>
        <w:t>x</w:t>
      </w:r>
      <w:r w:rsidR="008C25F5">
        <w:rPr>
          <w:i/>
          <w:iCs/>
          <w:sz w:val="22"/>
          <w:szCs w:val="22"/>
        </w:rPr>
        <w:t xml:space="preserve"> projets identifiés avec </w:t>
      </w:r>
      <w:r>
        <w:rPr>
          <w:i/>
          <w:iCs/>
          <w:sz w:val="22"/>
          <w:szCs w:val="22"/>
        </w:rPr>
        <w:t>xx</w:t>
      </w:r>
      <w:r w:rsidR="008C25F5">
        <w:rPr>
          <w:i/>
          <w:iCs/>
          <w:sz w:val="22"/>
          <w:szCs w:val="22"/>
        </w:rPr>
        <w:t xml:space="preserve"> actions en lien avec les objectifs couvrant la période </w:t>
      </w:r>
      <w:r>
        <w:rPr>
          <w:i/>
          <w:iCs/>
          <w:sz w:val="22"/>
          <w:szCs w:val="22"/>
        </w:rPr>
        <w:t>ANNÉE/ANNÉE</w:t>
      </w:r>
      <w:r w:rsidR="008C25F5">
        <w:rPr>
          <w:i/>
          <w:iCs/>
          <w:sz w:val="22"/>
          <w:szCs w:val="22"/>
        </w:rPr>
        <w:t xml:space="preserve"> </w:t>
      </w:r>
    </w:p>
    <w:p w14:paraId="49066E8F" w14:textId="77777777" w:rsidR="00752A03" w:rsidRDefault="00752A03" w:rsidP="008C25F5">
      <w:pPr>
        <w:pStyle w:val="Default"/>
        <w:rPr>
          <w:b/>
          <w:bCs/>
          <w:sz w:val="22"/>
          <w:szCs w:val="22"/>
        </w:rPr>
      </w:pPr>
    </w:p>
    <w:p w14:paraId="16CC5133" w14:textId="77777777" w:rsidR="008C25F5" w:rsidRDefault="008C25F5" w:rsidP="008C25F5">
      <w:pPr>
        <w:pStyle w:val="Default"/>
        <w:rPr>
          <w:sz w:val="22"/>
          <w:szCs w:val="22"/>
        </w:rPr>
      </w:pPr>
      <w:r>
        <w:rPr>
          <w:b/>
          <w:bCs/>
          <w:sz w:val="22"/>
          <w:szCs w:val="22"/>
        </w:rPr>
        <w:t xml:space="preserve">Pour </w:t>
      </w:r>
      <w:r w:rsidR="00EA4E57">
        <w:rPr>
          <w:b/>
          <w:bCs/>
          <w:sz w:val="22"/>
          <w:szCs w:val="22"/>
        </w:rPr>
        <w:t>l’ANNÉE/ANNÉE</w:t>
      </w:r>
      <w:r>
        <w:rPr>
          <w:b/>
          <w:bCs/>
          <w:sz w:val="22"/>
          <w:szCs w:val="22"/>
        </w:rPr>
        <w:t xml:space="preserve">: </w:t>
      </w:r>
    </w:p>
    <w:p w14:paraId="3753BE8F" w14:textId="77777777" w:rsidR="00EA4E57" w:rsidRDefault="008C25F5" w:rsidP="008C25F5">
      <w:pPr>
        <w:pStyle w:val="Default"/>
        <w:numPr>
          <w:ilvl w:val="0"/>
          <w:numId w:val="4"/>
        </w:numPr>
        <w:rPr>
          <w:sz w:val="22"/>
          <w:szCs w:val="22"/>
        </w:rPr>
      </w:pPr>
      <w:r>
        <w:rPr>
          <w:sz w:val="22"/>
          <w:szCs w:val="22"/>
        </w:rPr>
        <w:t>Objectif spécifique n</w:t>
      </w:r>
      <w:r>
        <w:rPr>
          <w:sz w:val="14"/>
          <w:szCs w:val="14"/>
        </w:rPr>
        <w:t xml:space="preserve">o </w:t>
      </w:r>
      <w:r>
        <w:rPr>
          <w:sz w:val="22"/>
          <w:szCs w:val="22"/>
        </w:rPr>
        <w:t xml:space="preserve">1 avec </w:t>
      </w:r>
      <w:r w:rsidR="00EA4E57">
        <w:rPr>
          <w:sz w:val="22"/>
          <w:szCs w:val="22"/>
        </w:rPr>
        <w:t>x</w:t>
      </w:r>
      <w:r>
        <w:rPr>
          <w:sz w:val="22"/>
          <w:szCs w:val="22"/>
        </w:rPr>
        <w:t xml:space="preserve"> projets et </w:t>
      </w:r>
      <w:r w:rsidR="00EA4E57">
        <w:rPr>
          <w:sz w:val="22"/>
          <w:szCs w:val="22"/>
        </w:rPr>
        <w:t>x</w:t>
      </w:r>
      <w:r>
        <w:rPr>
          <w:sz w:val="22"/>
          <w:szCs w:val="22"/>
        </w:rPr>
        <w:t xml:space="preserve"> actions, </w:t>
      </w:r>
      <w:r w:rsidR="00EA4E57">
        <w:rPr>
          <w:sz w:val="22"/>
          <w:szCs w:val="22"/>
        </w:rPr>
        <w:t>x</w:t>
      </w:r>
      <w:r>
        <w:rPr>
          <w:sz w:val="22"/>
          <w:szCs w:val="22"/>
        </w:rPr>
        <w:t xml:space="preserve"> actions sont complétées, ce qui représente un taux de </w:t>
      </w:r>
      <w:r w:rsidR="00EA4E57">
        <w:rPr>
          <w:sz w:val="22"/>
          <w:szCs w:val="22"/>
        </w:rPr>
        <w:t>xx</w:t>
      </w:r>
      <w:r>
        <w:rPr>
          <w:sz w:val="22"/>
          <w:szCs w:val="22"/>
        </w:rPr>
        <w:t xml:space="preserve"> % réalisé. </w:t>
      </w:r>
    </w:p>
    <w:p w14:paraId="22C25429" w14:textId="09379AF8" w:rsidR="00EA4E57" w:rsidRDefault="008C25F5" w:rsidP="008C25F5">
      <w:pPr>
        <w:pStyle w:val="Default"/>
        <w:numPr>
          <w:ilvl w:val="0"/>
          <w:numId w:val="4"/>
        </w:numPr>
        <w:rPr>
          <w:sz w:val="22"/>
          <w:szCs w:val="22"/>
        </w:rPr>
      </w:pPr>
      <w:r w:rsidRPr="00EA4E57">
        <w:rPr>
          <w:sz w:val="22"/>
          <w:szCs w:val="22"/>
        </w:rPr>
        <w:t>Objectif spécifique n</w:t>
      </w:r>
      <w:r w:rsidRPr="00EA4E57">
        <w:rPr>
          <w:sz w:val="14"/>
          <w:szCs w:val="14"/>
        </w:rPr>
        <w:t xml:space="preserve">o </w:t>
      </w:r>
      <w:r w:rsidRPr="00EA4E57">
        <w:rPr>
          <w:sz w:val="22"/>
          <w:szCs w:val="22"/>
        </w:rPr>
        <w:t xml:space="preserve">2 avec </w:t>
      </w:r>
      <w:r w:rsidR="00EA4E57">
        <w:rPr>
          <w:sz w:val="22"/>
          <w:szCs w:val="22"/>
        </w:rPr>
        <w:t xml:space="preserve">x </w:t>
      </w:r>
      <w:r w:rsidRPr="00EA4E57">
        <w:rPr>
          <w:sz w:val="22"/>
          <w:szCs w:val="22"/>
        </w:rPr>
        <w:t>projet</w:t>
      </w:r>
      <w:r w:rsidR="007B4289">
        <w:rPr>
          <w:sz w:val="22"/>
          <w:szCs w:val="22"/>
        </w:rPr>
        <w:t xml:space="preserve">s </w:t>
      </w:r>
      <w:r w:rsidRPr="00EA4E57">
        <w:rPr>
          <w:sz w:val="22"/>
          <w:szCs w:val="22"/>
        </w:rPr>
        <w:t xml:space="preserve">et </w:t>
      </w:r>
      <w:r w:rsidR="00EA4E57">
        <w:rPr>
          <w:sz w:val="22"/>
          <w:szCs w:val="22"/>
        </w:rPr>
        <w:t>x</w:t>
      </w:r>
      <w:r w:rsidRPr="00EA4E57">
        <w:rPr>
          <w:sz w:val="22"/>
          <w:szCs w:val="22"/>
        </w:rPr>
        <w:t xml:space="preserve"> actions, </w:t>
      </w:r>
      <w:r w:rsidR="00EA4E57">
        <w:rPr>
          <w:sz w:val="22"/>
          <w:szCs w:val="22"/>
        </w:rPr>
        <w:t>x</w:t>
      </w:r>
      <w:r w:rsidRPr="00EA4E57">
        <w:rPr>
          <w:sz w:val="22"/>
          <w:szCs w:val="22"/>
        </w:rPr>
        <w:t xml:space="preserve"> action</w:t>
      </w:r>
      <w:r w:rsidR="00EA4E57">
        <w:rPr>
          <w:sz w:val="22"/>
          <w:szCs w:val="22"/>
        </w:rPr>
        <w:t>s</w:t>
      </w:r>
      <w:r w:rsidRPr="00EA4E57">
        <w:rPr>
          <w:sz w:val="22"/>
          <w:szCs w:val="22"/>
        </w:rPr>
        <w:t xml:space="preserve"> </w:t>
      </w:r>
      <w:r w:rsidR="007B4289">
        <w:rPr>
          <w:sz w:val="22"/>
          <w:szCs w:val="22"/>
        </w:rPr>
        <w:t xml:space="preserve">sont </w:t>
      </w:r>
      <w:r w:rsidRPr="00EA4E57">
        <w:rPr>
          <w:sz w:val="22"/>
          <w:szCs w:val="22"/>
        </w:rPr>
        <w:t>complétée</w:t>
      </w:r>
      <w:r w:rsidR="007B4289">
        <w:rPr>
          <w:sz w:val="22"/>
          <w:szCs w:val="22"/>
        </w:rPr>
        <w:t>s</w:t>
      </w:r>
      <w:r w:rsidRPr="00EA4E57">
        <w:rPr>
          <w:sz w:val="22"/>
          <w:szCs w:val="22"/>
        </w:rPr>
        <w:t xml:space="preserve">, ce qui représente un taux de </w:t>
      </w:r>
      <w:r w:rsidR="00EA4E57">
        <w:rPr>
          <w:sz w:val="22"/>
          <w:szCs w:val="22"/>
        </w:rPr>
        <w:t>xx</w:t>
      </w:r>
      <w:r w:rsidRPr="00EA4E57">
        <w:rPr>
          <w:sz w:val="22"/>
          <w:szCs w:val="22"/>
        </w:rPr>
        <w:t xml:space="preserve"> % réalisé. </w:t>
      </w:r>
    </w:p>
    <w:p w14:paraId="14236511" w14:textId="77777777" w:rsidR="008C25F5" w:rsidRPr="00EA4E57" w:rsidRDefault="008C25F5" w:rsidP="008C25F5">
      <w:pPr>
        <w:pStyle w:val="Default"/>
        <w:numPr>
          <w:ilvl w:val="0"/>
          <w:numId w:val="4"/>
        </w:numPr>
        <w:rPr>
          <w:sz w:val="22"/>
          <w:szCs w:val="22"/>
        </w:rPr>
      </w:pPr>
      <w:r w:rsidRPr="00EA4E57">
        <w:rPr>
          <w:sz w:val="22"/>
          <w:szCs w:val="22"/>
        </w:rPr>
        <w:t>Objectif spécifique n</w:t>
      </w:r>
      <w:r w:rsidRPr="00EA4E57">
        <w:rPr>
          <w:sz w:val="14"/>
          <w:szCs w:val="14"/>
        </w:rPr>
        <w:t xml:space="preserve">o </w:t>
      </w:r>
      <w:r w:rsidRPr="00EA4E57">
        <w:rPr>
          <w:sz w:val="22"/>
          <w:szCs w:val="22"/>
        </w:rPr>
        <w:t xml:space="preserve">3 avec </w:t>
      </w:r>
      <w:r w:rsidR="00EA4E57">
        <w:rPr>
          <w:sz w:val="22"/>
          <w:szCs w:val="22"/>
        </w:rPr>
        <w:t>x</w:t>
      </w:r>
      <w:r w:rsidRPr="00EA4E57">
        <w:rPr>
          <w:sz w:val="22"/>
          <w:szCs w:val="22"/>
        </w:rPr>
        <w:t xml:space="preserve"> projets et </w:t>
      </w:r>
      <w:r w:rsidR="00EA4E57">
        <w:rPr>
          <w:sz w:val="22"/>
          <w:szCs w:val="22"/>
        </w:rPr>
        <w:t>x</w:t>
      </w:r>
      <w:r w:rsidRPr="00EA4E57">
        <w:rPr>
          <w:sz w:val="22"/>
          <w:szCs w:val="22"/>
        </w:rPr>
        <w:t xml:space="preserve"> actions, </w:t>
      </w:r>
      <w:r w:rsidR="00EA4E57">
        <w:rPr>
          <w:sz w:val="22"/>
          <w:szCs w:val="22"/>
        </w:rPr>
        <w:t>x</w:t>
      </w:r>
      <w:r w:rsidRPr="00EA4E57">
        <w:rPr>
          <w:sz w:val="22"/>
          <w:szCs w:val="22"/>
        </w:rPr>
        <w:t xml:space="preserve"> actions sont complétées, ce qui représente un taux de </w:t>
      </w:r>
      <w:r w:rsidR="00EA4E57">
        <w:rPr>
          <w:sz w:val="22"/>
          <w:szCs w:val="22"/>
        </w:rPr>
        <w:t>xx</w:t>
      </w:r>
      <w:r w:rsidRPr="00EA4E57">
        <w:rPr>
          <w:sz w:val="22"/>
          <w:szCs w:val="22"/>
        </w:rPr>
        <w:t xml:space="preserve"> % réalisé. </w:t>
      </w:r>
    </w:p>
    <w:p w14:paraId="2CE8EB2F" w14:textId="77777777" w:rsidR="008C25F5" w:rsidRDefault="008C25F5" w:rsidP="008C25F5">
      <w:pPr>
        <w:pStyle w:val="Default"/>
        <w:rPr>
          <w:sz w:val="22"/>
          <w:szCs w:val="22"/>
        </w:rPr>
      </w:pPr>
      <w:r>
        <w:rPr>
          <w:sz w:val="22"/>
          <w:szCs w:val="22"/>
        </w:rPr>
        <w:t xml:space="preserve"> </w:t>
      </w:r>
    </w:p>
    <w:p w14:paraId="7E9331C7" w14:textId="77777777" w:rsidR="008C25F5" w:rsidRDefault="008C25F5" w:rsidP="008C25F5">
      <w:pPr>
        <w:pStyle w:val="Default"/>
        <w:rPr>
          <w:sz w:val="22"/>
          <w:szCs w:val="22"/>
        </w:rPr>
      </w:pPr>
    </w:p>
    <w:p w14:paraId="6FE998F9" w14:textId="77777777" w:rsidR="008C25F5" w:rsidRDefault="008C25F5" w:rsidP="008C25F5">
      <w:pPr>
        <w:pStyle w:val="Default"/>
        <w:rPr>
          <w:sz w:val="22"/>
          <w:szCs w:val="22"/>
        </w:rPr>
      </w:pPr>
      <w:r>
        <w:rPr>
          <w:b/>
          <w:bCs/>
          <w:sz w:val="22"/>
          <w:szCs w:val="22"/>
        </w:rPr>
        <w:t xml:space="preserve">Nos grandes réalisations complétées avec le CECII de </w:t>
      </w:r>
      <w:r w:rsidR="00EA4E57">
        <w:rPr>
          <w:b/>
          <w:bCs/>
          <w:sz w:val="22"/>
          <w:szCs w:val="22"/>
        </w:rPr>
        <w:t>l’ANNÉE/ANNÉE</w:t>
      </w:r>
      <w:r>
        <w:rPr>
          <w:b/>
          <w:bCs/>
          <w:sz w:val="22"/>
          <w:szCs w:val="22"/>
        </w:rPr>
        <w:t xml:space="preserve"> </w:t>
      </w:r>
    </w:p>
    <w:p w14:paraId="6F9E880F" w14:textId="77777777" w:rsidR="00EA4E57" w:rsidRDefault="008C25F5" w:rsidP="008C25F5">
      <w:pPr>
        <w:pStyle w:val="Default"/>
        <w:numPr>
          <w:ilvl w:val="0"/>
          <w:numId w:val="6"/>
        </w:numPr>
        <w:spacing w:after="30"/>
        <w:rPr>
          <w:sz w:val="22"/>
          <w:szCs w:val="22"/>
        </w:rPr>
      </w:pPr>
      <w:r>
        <w:rPr>
          <w:sz w:val="22"/>
          <w:szCs w:val="22"/>
        </w:rPr>
        <w:t xml:space="preserve"> </w:t>
      </w:r>
    </w:p>
    <w:p w14:paraId="2FD68E2D" w14:textId="77777777" w:rsidR="00EA4E57" w:rsidRDefault="00EA4E57" w:rsidP="008C25F5">
      <w:pPr>
        <w:pStyle w:val="Default"/>
        <w:numPr>
          <w:ilvl w:val="0"/>
          <w:numId w:val="6"/>
        </w:numPr>
        <w:spacing w:after="30"/>
        <w:rPr>
          <w:sz w:val="22"/>
          <w:szCs w:val="22"/>
        </w:rPr>
      </w:pPr>
    </w:p>
    <w:p w14:paraId="55192F62" w14:textId="77777777" w:rsidR="008C25F5" w:rsidRPr="00752A03" w:rsidRDefault="008C25F5" w:rsidP="008C25F5">
      <w:pPr>
        <w:pStyle w:val="Default"/>
        <w:numPr>
          <w:ilvl w:val="0"/>
          <w:numId w:val="6"/>
        </w:numPr>
        <w:spacing w:after="30"/>
        <w:rPr>
          <w:sz w:val="22"/>
          <w:szCs w:val="22"/>
        </w:rPr>
      </w:pPr>
      <w:r w:rsidRPr="00752A03">
        <w:rPr>
          <w:sz w:val="22"/>
          <w:szCs w:val="22"/>
        </w:rPr>
        <w:t xml:space="preserve"> </w:t>
      </w:r>
    </w:p>
    <w:p w14:paraId="423BB70A" w14:textId="77777777" w:rsidR="008C25F5" w:rsidRDefault="008C25F5" w:rsidP="008C25F5">
      <w:pPr>
        <w:pStyle w:val="Default"/>
        <w:rPr>
          <w:sz w:val="22"/>
          <w:szCs w:val="22"/>
        </w:rPr>
      </w:pPr>
    </w:p>
    <w:p w14:paraId="07E9DED1" w14:textId="77777777" w:rsidR="008C25F5" w:rsidRDefault="008C25F5" w:rsidP="008C25F5">
      <w:pPr>
        <w:pStyle w:val="Default"/>
        <w:rPr>
          <w:sz w:val="22"/>
          <w:szCs w:val="22"/>
        </w:rPr>
      </w:pPr>
      <w:r>
        <w:rPr>
          <w:b/>
          <w:bCs/>
          <w:sz w:val="22"/>
          <w:szCs w:val="22"/>
        </w:rPr>
        <w:t xml:space="preserve">Nos projets à venir : </w:t>
      </w:r>
    </w:p>
    <w:p w14:paraId="3215A5C8" w14:textId="77777777" w:rsidR="00EA4E57" w:rsidRDefault="00EA4E57" w:rsidP="00EA4E57">
      <w:pPr>
        <w:pStyle w:val="Default"/>
        <w:numPr>
          <w:ilvl w:val="0"/>
          <w:numId w:val="6"/>
        </w:numPr>
        <w:spacing w:after="30"/>
        <w:rPr>
          <w:sz w:val="22"/>
          <w:szCs w:val="22"/>
        </w:rPr>
      </w:pPr>
    </w:p>
    <w:p w14:paraId="0385C9CB" w14:textId="77777777" w:rsidR="00EA4E57" w:rsidRPr="00EA4E57" w:rsidRDefault="00EA4E57" w:rsidP="00EA4E57">
      <w:pPr>
        <w:pStyle w:val="Default"/>
        <w:numPr>
          <w:ilvl w:val="0"/>
          <w:numId w:val="6"/>
        </w:numPr>
        <w:spacing w:after="30"/>
        <w:rPr>
          <w:sz w:val="22"/>
          <w:szCs w:val="22"/>
        </w:rPr>
      </w:pPr>
    </w:p>
    <w:p w14:paraId="3E9B25F2" w14:textId="77777777" w:rsidR="00EA4E57" w:rsidRDefault="00EA4E57" w:rsidP="00EA4E57">
      <w:pPr>
        <w:pStyle w:val="Default"/>
        <w:spacing w:after="30"/>
        <w:rPr>
          <w:rFonts w:asciiTheme="minorHAnsi" w:hAnsiTheme="minorHAnsi" w:cstheme="minorHAnsi"/>
          <w:b/>
          <w:sz w:val="28"/>
          <w:szCs w:val="28"/>
        </w:rPr>
      </w:pPr>
    </w:p>
    <w:p w14:paraId="610B8D67" w14:textId="77777777" w:rsidR="00EA4E57" w:rsidRDefault="00EA4E57" w:rsidP="00EA4E57">
      <w:pPr>
        <w:pStyle w:val="Default"/>
        <w:spacing w:after="30"/>
        <w:rPr>
          <w:rFonts w:asciiTheme="minorHAnsi" w:hAnsiTheme="minorHAnsi" w:cstheme="minorHAnsi"/>
          <w:b/>
          <w:sz w:val="28"/>
          <w:szCs w:val="28"/>
        </w:rPr>
      </w:pPr>
    </w:p>
    <w:p w14:paraId="133C961E" w14:textId="77777777" w:rsidR="00EA4E57" w:rsidRDefault="00EA4E57" w:rsidP="00EA4E57">
      <w:pPr>
        <w:pStyle w:val="Default"/>
        <w:spacing w:after="30"/>
        <w:rPr>
          <w:rFonts w:asciiTheme="minorHAnsi" w:hAnsiTheme="minorHAnsi" w:cstheme="minorHAnsi"/>
          <w:b/>
          <w:sz w:val="28"/>
          <w:szCs w:val="28"/>
        </w:rPr>
      </w:pPr>
    </w:p>
    <w:p w14:paraId="1657AD61" w14:textId="77777777" w:rsidR="00EA4E57" w:rsidRDefault="00EA4E57" w:rsidP="00EA4E57">
      <w:pPr>
        <w:pStyle w:val="Default"/>
        <w:spacing w:after="30"/>
        <w:rPr>
          <w:rFonts w:asciiTheme="minorHAnsi" w:hAnsiTheme="minorHAnsi" w:cstheme="minorHAnsi"/>
          <w:b/>
          <w:sz w:val="28"/>
          <w:szCs w:val="28"/>
        </w:rPr>
      </w:pPr>
    </w:p>
    <w:p w14:paraId="3CA329B8" w14:textId="77777777" w:rsidR="00EA4E57" w:rsidRDefault="00EA4E57" w:rsidP="00EA4E57">
      <w:pPr>
        <w:pStyle w:val="Default"/>
        <w:spacing w:after="30"/>
        <w:rPr>
          <w:rFonts w:asciiTheme="minorHAnsi" w:hAnsiTheme="minorHAnsi" w:cstheme="minorHAnsi"/>
          <w:b/>
          <w:sz w:val="28"/>
          <w:szCs w:val="28"/>
        </w:rPr>
      </w:pPr>
    </w:p>
    <w:p w14:paraId="5A845C9F" w14:textId="77777777" w:rsidR="00EA4E57" w:rsidRDefault="00EA4E57" w:rsidP="00EA4E57">
      <w:pPr>
        <w:pStyle w:val="Default"/>
        <w:spacing w:after="30"/>
        <w:rPr>
          <w:rFonts w:asciiTheme="minorHAnsi" w:hAnsiTheme="minorHAnsi" w:cstheme="minorHAnsi"/>
          <w:b/>
          <w:sz w:val="28"/>
          <w:szCs w:val="28"/>
        </w:rPr>
      </w:pPr>
    </w:p>
    <w:p w14:paraId="22E2255E" w14:textId="77777777" w:rsidR="00EA4E57" w:rsidRDefault="00EA4E57" w:rsidP="00EA4E57">
      <w:pPr>
        <w:pStyle w:val="Default"/>
        <w:spacing w:after="30"/>
        <w:rPr>
          <w:rFonts w:asciiTheme="minorHAnsi" w:hAnsiTheme="minorHAnsi" w:cstheme="minorHAnsi"/>
          <w:b/>
          <w:sz w:val="28"/>
          <w:szCs w:val="28"/>
        </w:rPr>
      </w:pPr>
    </w:p>
    <w:p w14:paraId="58C04650" w14:textId="77777777" w:rsidR="00EA4E57" w:rsidRDefault="00EA4E57" w:rsidP="00EA4E57">
      <w:pPr>
        <w:pStyle w:val="Default"/>
        <w:spacing w:after="30"/>
        <w:rPr>
          <w:rFonts w:asciiTheme="minorHAnsi" w:hAnsiTheme="minorHAnsi" w:cstheme="minorHAnsi"/>
          <w:b/>
          <w:sz w:val="28"/>
          <w:szCs w:val="28"/>
        </w:rPr>
      </w:pPr>
    </w:p>
    <w:p w14:paraId="6356499F" w14:textId="77777777" w:rsidR="00EA4E57" w:rsidRDefault="00EA4E57" w:rsidP="00EA4E57">
      <w:pPr>
        <w:pStyle w:val="Default"/>
        <w:spacing w:after="30"/>
        <w:rPr>
          <w:rFonts w:asciiTheme="minorHAnsi" w:hAnsiTheme="minorHAnsi" w:cstheme="minorHAnsi"/>
          <w:b/>
          <w:sz w:val="28"/>
          <w:szCs w:val="28"/>
        </w:rPr>
      </w:pPr>
    </w:p>
    <w:p w14:paraId="00533B72" w14:textId="77777777" w:rsidR="00EA4E57" w:rsidRDefault="00EA4E57" w:rsidP="00EA4E57">
      <w:pPr>
        <w:pStyle w:val="Default"/>
        <w:spacing w:after="30"/>
        <w:rPr>
          <w:rFonts w:asciiTheme="minorHAnsi" w:hAnsiTheme="minorHAnsi" w:cstheme="minorHAnsi"/>
          <w:b/>
          <w:sz w:val="28"/>
          <w:szCs w:val="28"/>
        </w:rPr>
      </w:pPr>
    </w:p>
    <w:p w14:paraId="141C405C" w14:textId="20FD9B90" w:rsidR="00EA4E57" w:rsidRDefault="00EA4E57" w:rsidP="00EA4E57">
      <w:pPr>
        <w:pStyle w:val="Default"/>
        <w:spacing w:after="30"/>
        <w:rPr>
          <w:rFonts w:asciiTheme="minorHAnsi" w:hAnsiTheme="minorHAnsi" w:cstheme="minorHAnsi"/>
          <w:b/>
          <w:sz w:val="28"/>
          <w:szCs w:val="28"/>
        </w:rPr>
      </w:pPr>
    </w:p>
    <w:p w14:paraId="3C45B968" w14:textId="59E6994E" w:rsidR="00A65FE8" w:rsidRDefault="00A65FE8" w:rsidP="00EA4E57">
      <w:pPr>
        <w:pStyle w:val="Default"/>
        <w:spacing w:after="30"/>
        <w:rPr>
          <w:rFonts w:asciiTheme="minorHAnsi" w:hAnsiTheme="minorHAnsi" w:cstheme="minorHAnsi"/>
          <w:b/>
          <w:sz w:val="28"/>
          <w:szCs w:val="28"/>
        </w:rPr>
      </w:pPr>
    </w:p>
    <w:p w14:paraId="7E942CF5" w14:textId="77777777" w:rsidR="00A65FE8" w:rsidRDefault="00A65FE8" w:rsidP="00EA4E57">
      <w:pPr>
        <w:pStyle w:val="Default"/>
        <w:spacing w:after="30"/>
        <w:rPr>
          <w:rFonts w:asciiTheme="minorHAnsi" w:hAnsiTheme="minorHAnsi" w:cstheme="minorHAnsi"/>
          <w:b/>
          <w:sz w:val="28"/>
          <w:szCs w:val="28"/>
        </w:rPr>
      </w:pPr>
    </w:p>
    <w:p w14:paraId="1ADDC8E4" w14:textId="77777777" w:rsidR="00011AAC" w:rsidRPr="00EA4E57" w:rsidRDefault="00011AAC" w:rsidP="00EA4E57">
      <w:pPr>
        <w:pStyle w:val="Default"/>
        <w:spacing w:after="30"/>
        <w:rPr>
          <w:sz w:val="22"/>
          <w:szCs w:val="22"/>
        </w:rPr>
      </w:pPr>
      <w:r w:rsidRPr="00EA4E57">
        <w:rPr>
          <w:rFonts w:asciiTheme="minorHAnsi" w:hAnsiTheme="minorHAnsi" w:cstheme="minorHAnsi"/>
          <w:b/>
          <w:sz w:val="28"/>
          <w:szCs w:val="28"/>
        </w:rPr>
        <w:lastRenderedPageBreak/>
        <w:t>Objectif 1 :</w:t>
      </w:r>
      <w:r w:rsidRPr="00EA4E57">
        <w:rPr>
          <w:rFonts w:asciiTheme="minorHAnsi" w:hAnsiTheme="minorHAnsi" w:cstheme="minorHAnsi"/>
          <w:b/>
          <w:sz w:val="28"/>
          <w:szCs w:val="28"/>
        </w:rPr>
        <w:tab/>
      </w:r>
    </w:p>
    <w:p w14:paraId="49708EE7" w14:textId="77777777" w:rsidR="00C3797D" w:rsidRPr="003D4CE1" w:rsidRDefault="00C3797D" w:rsidP="00011AAC">
      <w:pPr>
        <w:rPr>
          <w:rFonts w:asciiTheme="minorHAnsi" w:hAnsiTheme="minorHAnsi" w:cstheme="minorHAnsi"/>
          <w:b/>
          <w:sz w:val="24"/>
          <w:szCs w:val="24"/>
        </w:rPr>
      </w:pPr>
    </w:p>
    <w:tbl>
      <w:tblPr>
        <w:tblStyle w:val="Grilledutableau"/>
        <w:tblW w:w="5000" w:type="pct"/>
        <w:tblLayout w:type="fixed"/>
        <w:tblLook w:val="04A0" w:firstRow="1" w:lastRow="0" w:firstColumn="1" w:lastColumn="0" w:noHBand="0" w:noVBand="1"/>
      </w:tblPr>
      <w:tblGrid>
        <w:gridCol w:w="1491"/>
        <w:gridCol w:w="1809"/>
        <w:gridCol w:w="3365"/>
        <w:gridCol w:w="1906"/>
        <w:gridCol w:w="1356"/>
        <w:gridCol w:w="953"/>
        <w:gridCol w:w="710"/>
        <w:gridCol w:w="851"/>
        <w:gridCol w:w="2175"/>
      </w:tblGrid>
      <w:tr w:rsidR="00EA4E57" w:rsidRPr="00691456" w14:paraId="075684AF" w14:textId="77777777" w:rsidTr="00EA4E57">
        <w:trPr>
          <w:trHeight w:val="353"/>
        </w:trPr>
        <w:tc>
          <w:tcPr>
            <w:tcW w:w="510" w:type="pct"/>
            <w:vMerge w:val="restart"/>
            <w:tcBorders>
              <w:bottom w:val="single" w:sz="4" w:space="0" w:color="auto"/>
            </w:tcBorders>
            <w:shd w:val="clear" w:color="auto" w:fill="BFBFBF" w:themeFill="background1" w:themeFillShade="BF"/>
            <w:vAlign w:val="center"/>
          </w:tcPr>
          <w:p w14:paraId="7E27092F" w14:textId="77777777" w:rsidR="00EA4E57" w:rsidRPr="00691456" w:rsidRDefault="00EA4E57" w:rsidP="00011AAC">
            <w:pPr>
              <w:spacing w:before="60" w:after="60"/>
              <w:jc w:val="center"/>
              <w:rPr>
                <w:rFonts w:asciiTheme="minorHAnsi" w:hAnsiTheme="minorHAnsi" w:cstheme="minorHAnsi"/>
                <w:b/>
                <w:sz w:val="24"/>
              </w:rPr>
            </w:pPr>
            <w:r w:rsidRPr="00691456">
              <w:rPr>
                <w:rFonts w:asciiTheme="minorHAnsi" w:hAnsiTheme="minorHAnsi" w:cstheme="minorHAnsi"/>
                <w:b/>
                <w:sz w:val="24"/>
              </w:rPr>
              <w:t>Projets</w:t>
            </w:r>
          </w:p>
        </w:tc>
        <w:tc>
          <w:tcPr>
            <w:tcW w:w="619" w:type="pct"/>
            <w:vMerge w:val="restart"/>
            <w:tcBorders>
              <w:bottom w:val="single" w:sz="4" w:space="0" w:color="auto"/>
            </w:tcBorders>
            <w:shd w:val="clear" w:color="auto" w:fill="BFBFBF" w:themeFill="background1" w:themeFillShade="BF"/>
            <w:vAlign w:val="center"/>
          </w:tcPr>
          <w:p w14:paraId="3A98450A" w14:textId="77777777" w:rsidR="00EA4E57" w:rsidRPr="00691456" w:rsidRDefault="00EA4E57" w:rsidP="00011AAC">
            <w:pPr>
              <w:spacing w:before="60" w:after="60"/>
              <w:jc w:val="center"/>
              <w:rPr>
                <w:rFonts w:asciiTheme="minorHAnsi" w:hAnsiTheme="minorHAnsi" w:cstheme="minorHAnsi"/>
                <w:b/>
                <w:sz w:val="24"/>
              </w:rPr>
            </w:pPr>
            <w:r w:rsidRPr="00691456">
              <w:rPr>
                <w:rFonts w:asciiTheme="minorHAnsi" w:hAnsiTheme="minorHAnsi" w:cstheme="minorHAnsi"/>
                <w:b/>
                <w:sz w:val="24"/>
              </w:rPr>
              <w:t>Actions</w:t>
            </w:r>
          </w:p>
        </w:tc>
        <w:tc>
          <w:tcPr>
            <w:tcW w:w="1151" w:type="pct"/>
            <w:vMerge w:val="restart"/>
            <w:tcBorders>
              <w:bottom w:val="single" w:sz="4" w:space="0" w:color="auto"/>
            </w:tcBorders>
            <w:shd w:val="clear" w:color="auto" w:fill="BFBFBF" w:themeFill="background1" w:themeFillShade="BF"/>
            <w:vAlign w:val="center"/>
          </w:tcPr>
          <w:p w14:paraId="7E9D58EF" w14:textId="77777777" w:rsidR="00EA4E57" w:rsidRPr="00691456" w:rsidRDefault="00EA4E57" w:rsidP="00011AAC">
            <w:pPr>
              <w:spacing w:before="60" w:after="60"/>
              <w:jc w:val="center"/>
              <w:rPr>
                <w:rFonts w:asciiTheme="minorHAnsi" w:hAnsiTheme="minorHAnsi" w:cstheme="minorHAnsi"/>
                <w:b/>
                <w:sz w:val="24"/>
              </w:rPr>
            </w:pPr>
            <w:r w:rsidRPr="00691456">
              <w:rPr>
                <w:rFonts w:asciiTheme="minorHAnsi" w:hAnsiTheme="minorHAnsi" w:cstheme="minorHAnsi"/>
                <w:b/>
                <w:sz w:val="24"/>
              </w:rPr>
              <w:t>Moyens</w:t>
            </w:r>
          </w:p>
        </w:tc>
        <w:tc>
          <w:tcPr>
            <w:tcW w:w="652" w:type="pct"/>
            <w:vMerge w:val="restart"/>
            <w:tcBorders>
              <w:bottom w:val="single" w:sz="4" w:space="0" w:color="auto"/>
            </w:tcBorders>
            <w:shd w:val="clear" w:color="auto" w:fill="BFBFBF" w:themeFill="background1" w:themeFillShade="BF"/>
            <w:vAlign w:val="center"/>
          </w:tcPr>
          <w:p w14:paraId="7569D3E3" w14:textId="77777777" w:rsidR="00EA4E57" w:rsidRPr="00691456" w:rsidRDefault="00EA4E57" w:rsidP="00011AAC">
            <w:pPr>
              <w:spacing w:before="60" w:after="60"/>
              <w:jc w:val="center"/>
              <w:rPr>
                <w:rFonts w:asciiTheme="minorHAnsi" w:hAnsiTheme="minorHAnsi" w:cstheme="minorHAnsi"/>
                <w:b/>
                <w:sz w:val="24"/>
              </w:rPr>
            </w:pPr>
            <w:r w:rsidRPr="00691456">
              <w:rPr>
                <w:rFonts w:asciiTheme="minorHAnsi" w:hAnsiTheme="minorHAnsi" w:cstheme="minorHAnsi"/>
                <w:b/>
                <w:sz w:val="24"/>
              </w:rPr>
              <w:t>Responsable</w:t>
            </w:r>
          </w:p>
        </w:tc>
        <w:tc>
          <w:tcPr>
            <w:tcW w:w="464" w:type="pct"/>
            <w:vMerge w:val="restart"/>
            <w:tcBorders>
              <w:bottom w:val="single" w:sz="4" w:space="0" w:color="auto"/>
            </w:tcBorders>
            <w:shd w:val="clear" w:color="auto" w:fill="BFBFBF" w:themeFill="background1" w:themeFillShade="BF"/>
            <w:vAlign w:val="center"/>
          </w:tcPr>
          <w:p w14:paraId="77F2B076" w14:textId="77777777" w:rsidR="00EA4E57" w:rsidRPr="00691456" w:rsidRDefault="00EA4E57" w:rsidP="00011AAC">
            <w:pPr>
              <w:spacing w:before="60" w:after="60"/>
              <w:jc w:val="center"/>
              <w:rPr>
                <w:rFonts w:asciiTheme="minorHAnsi" w:hAnsiTheme="minorHAnsi" w:cstheme="minorHAnsi"/>
                <w:b/>
                <w:sz w:val="24"/>
              </w:rPr>
            </w:pPr>
            <w:r w:rsidRPr="00691456">
              <w:rPr>
                <w:rFonts w:asciiTheme="minorHAnsi" w:hAnsiTheme="minorHAnsi" w:cstheme="minorHAnsi"/>
                <w:b/>
                <w:sz w:val="24"/>
              </w:rPr>
              <w:t>Échéancier</w:t>
            </w:r>
          </w:p>
        </w:tc>
        <w:tc>
          <w:tcPr>
            <w:tcW w:w="860" w:type="pct"/>
            <w:gridSpan w:val="3"/>
            <w:tcBorders>
              <w:bottom w:val="single" w:sz="4" w:space="0" w:color="auto"/>
            </w:tcBorders>
            <w:shd w:val="clear" w:color="auto" w:fill="BFBFBF" w:themeFill="background1" w:themeFillShade="BF"/>
          </w:tcPr>
          <w:p w14:paraId="34688898" w14:textId="77777777" w:rsidR="00EA4E57" w:rsidRPr="00691456" w:rsidRDefault="001C6858" w:rsidP="00011AAC">
            <w:pPr>
              <w:spacing w:before="60" w:after="60"/>
              <w:jc w:val="center"/>
              <w:rPr>
                <w:rFonts w:asciiTheme="minorHAnsi" w:hAnsiTheme="minorHAnsi" w:cstheme="minorHAnsi"/>
                <w:b/>
                <w:sz w:val="24"/>
              </w:rPr>
            </w:pPr>
            <w:r>
              <w:rPr>
                <w:rFonts w:asciiTheme="minorHAnsi" w:hAnsiTheme="minorHAnsi" w:cstheme="minorHAnsi"/>
                <w:b/>
                <w:sz w:val="24"/>
              </w:rPr>
              <w:t>État</w:t>
            </w:r>
          </w:p>
        </w:tc>
        <w:tc>
          <w:tcPr>
            <w:tcW w:w="744" w:type="pct"/>
            <w:vMerge w:val="restart"/>
            <w:tcBorders>
              <w:bottom w:val="single" w:sz="4" w:space="0" w:color="auto"/>
            </w:tcBorders>
            <w:shd w:val="clear" w:color="auto" w:fill="BFBFBF" w:themeFill="background1" w:themeFillShade="BF"/>
            <w:vAlign w:val="center"/>
          </w:tcPr>
          <w:p w14:paraId="294CEE16" w14:textId="77777777" w:rsidR="00EA4E57" w:rsidRPr="00691456" w:rsidRDefault="00EA4E57" w:rsidP="00011AAC">
            <w:pPr>
              <w:spacing w:before="60" w:after="60"/>
              <w:jc w:val="center"/>
              <w:rPr>
                <w:rFonts w:asciiTheme="minorHAnsi" w:hAnsiTheme="minorHAnsi" w:cstheme="minorHAnsi"/>
                <w:b/>
                <w:sz w:val="24"/>
              </w:rPr>
            </w:pPr>
            <w:r w:rsidRPr="00691456">
              <w:rPr>
                <w:rFonts w:asciiTheme="minorHAnsi" w:hAnsiTheme="minorHAnsi" w:cstheme="minorHAnsi"/>
                <w:b/>
                <w:sz w:val="24"/>
              </w:rPr>
              <w:t>Commentaires</w:t>
            </w:r>
          </w:p>
        </w:tc>
      </w:tr>
      <w:tr w:rsidR="00EA4E57" w:rsidRPr="00487533" w14:paraId="0D91F54E" w14:textId="77777777" w:rsidTr="00A65FE8">
        <w:trPr>
          <w:trHeight w:val="364"/>
        </w:trPr>
        <w:tc>
          <w:tcPr>
            <w:tcW w:w="510" w:type="pct"/>
            <w:vMerge/>
            <w:shd w:val="pct25" w:color="auto" w:fill="auto"/>
            <w:vAlign w:val="center"/>
          </w:tcPr>
          <w:p w14:paraId="1D2CD404" w14:textId="77777777" w:rsidR="00EA4E57" w:rsidRPr="00487533" w:rsidRDefault="00EA4E57" w:rsidP="00011AAC">
            <w:pPr>
              <w:spacing w:before="60" w:after="60"/>
              <w:jc w:val="center"/>
              <w:rPr>
                <w:rFonts w:asciiTheme="minorHAnsi" w:hAnsiTheme="minorHAnsi" w:cstheme="minorHAnsi"/>
                <w:b/>
              </w:rPr>
            </w:pPr>
          </w:p>
        </w:tc>
        <w:tc>
          <w:tcPr>
            <w:tcW w:w="619" w:type="pct"/>
            <w:vMerge/>
            <w:shd w:val="pct25" w:color="auto" w:fill="auto"/>
            <w:vAlign w:val="center"/>
          </w:tcPr>
          <w:p w14:paraId="5BCE57E5" w14:textId="77777777" w:rsidR="00EA4E57" w:rsidRPr="00487533" w:rsidRDefault="00EA4E57" w:rsidP="00011AAC">
            <w:pPr>
              <w:spacing w:before="60" w:after="60"/>
              <w:jc w:val="center"/>
              <w:rPr>
                <w:rFonts w:asciiTheme="minorHAnsi" w:hAnsiTheme="minorHAnsi" w:cstheme="minorHAnsi"/>
                <w:b/>
              </w:rPr>
            </w:pPr>
          </w:p>
        </w:tc>
        <w:tc>
          <w:tcPr>
            <w:tcW w:w="1151" w:type="pct"/>
            <w:vMerge/>
            <w:shd w:val="pct25" w:color="auto" w:fill="auto"/>
            <w:vAlign w:val="center"/>
          </w:tcPr>
          <w:p w14:paraId="160EE01C" w14:textId="77777777" w:rsidR="00EA4E57" w:rsidRPr="00487533" w:rsidRDefault="00EA4E57" w:rsidP="00011AAC">
            <w:pPr>
              <w:spacing w:before="60" w:after="60"/>
              <w:jc w:val="center"/>
              <w:rPr>
                <w:rFonts w:asciiTheme="minorHAnsi" w:hAnsiTheme="minorHAnsi" w:cstheme="minorHAnsi"/>
                <w:b/>
              </w:rPr>
            </w:pPr>
          </w:p>
        </w:tc>
        <w:tc>
          <w:tcPr>
            <w:tcW w:w="652" w:type="pct"/>
            <w:vMerge/>
            <w:shd w:val="pct25" w:color="auto" w:fill="auto"/>
            <w:vAlign w:val="center"/>
          </w:tcPr>
          <w:p w14:paraId="53B84592" w14:textId="77777777" w:rsidR="00EA4E57" w:rsidRPr="00487533" w:rsidRDefault="00EA4E57" w:rsidP="00011AAC">
            <w:pPr>
              <w:spacing w:before="60" w:after="60"/>
              <w:jc w:val="center"/>
              <w:rPr>
                <w:rFonts w:asciiTheme="minorHAnsi" w:hAnsiTheme="minorHAnsi" w:cstheme="minorHAnsi"/>
                <w:b/>
              </w:rPr>
            </w:pPr>
          </w:p>
        </w:tc>
        <w:tc>
          <w:tcPr>
            <w:tcW w:w="464" w:type="pct"/>
            <w:vMerge/>
            <w:shd w:val="pct25" w:color="auto" w:fill="auto"/>
            <w:vAlign w:val="center"/>
          </w:tcPr>
          <w:p w14:paraId="5F51E31B" w14:textId="77777777" w:rsidR="00EA4E57" w:rsidRPr="00487533" w:rsidRDefault="00EA4E57" w:rsidP="00011AAC">
            <w:pPr>
              <w:spacing w:before="60" w:after="60"/>
              <w:jc w:val="center"/>
              <w:rPr>
                <w:rFonts w:asciiTheme="minorHAnsi" w:hAnsiTheme="minorHAnsi" w:cstheme="minorHAnsi"/>
                <w:b/>
              </w:rPr>
            </w:pPr>
          </w:p>
        </w:tc>
        <w:tc>
          <w:tcPr>
            <w:tcW w:w="326" w:type="pct"/>
            <w:shd w:val="pct25" w:color="auto" w:fill="auto"/>
          </w:tcPr>
          <w:p w14:paraId="63826051" w14:textId="77777777" w:rsidR="00EA4E57" w:rsidRPr="00487533" w:rsidRDefault="00EA4E57" w:rsidP="00011AAC">
            <w:pPr>
              <w:spacing w:before="60" w:after="60"/>
              <w:jc w:val="center"/>
              <w:rPr>
                <w:rFonts w:asciiTheme="minorHAnsi" w:hAnsiTheme="minorHAnsi" w:cstheme="minorHAnsi"/>
                <w:b/>
              </w:rPr>
            </w:pPr>
            <w:r>
              <w:rPr>
                <w:rFonts w:asciiTheme="minorHAnsi" w:hAnsiTheme="minorHAnsi" w:cstheme="minorHAnsi"/>
                <w:b/>
              </w:rPr>
              <w:t>Réalisé</w:t>
            </w:r>
          </w:p>
        </w:tc>
        <w:tc>
          <w:tcPr>
            <w:tcW w:w="243" w:type="pct"/>
            <w:shd w:val="pct25" w:color="auto" w:fill="auto"/>
          </w:tcPr>
          <w:p w14:paraId="1BB5F7A4" w14:textId="158DBB3A" w:rsidR="00EA4E57" w:rsidRPr="00487533" w:rsidRDefault="00EA4E57" w:rsidP="00011AAC">
            <w:pPr>
              <w:spacing w:before="60" w:after="60"/>
              <w:jc w:val="center"/>
              <w:rPr>
                <w:rFonts w:asciiTheme="minorHAnsi" w:hAnsiTheme="minorHAnsi" w:cstheme="minorHAnsi"/>
                <w:b/>
              </w:rPr>
            </w:pPr>
            <w:r>
              <w:rPr>
                <w:rFonts w:asciiTheme="minorHAnsi" w:hAnsiTheme="minorHAnsi" w:cstheme="minorHAnsi"/>
                <w:b/>
              </w:rPr>
              <w:t>En cour</w:t>
            </w:r>
            <w:r w:rsidR="00A65FE8">
              <w:rPr>
                <w:rFonts w:asciiTheme="minorHAnsi" w:hAnsiTheme="minorHAnsi" w:cstheme="minorHAnsi"/>
                <w:b/>
              </w:rPr>
              <w:t>s</w:t>
            </w:r>
          </w:p>
        </w:tc>
        <w:tc>
          <w:tcPr>
            <w:tcW w:w="291" w:type="pct"/>
            <w:shd w:val="pct25" w:color="auto" w:fill="auto"/>
          </w:tcPr>
          <w:p w14:paraId="2EEA1DDB" w14:textId="77777777" w:rsidR="00EA4E57" w:rsidRPr="00487533" w:rsidRDefault="00EA4E57" w:rsidP="00011AAC">
            <w:pPr>
              <w:spacing w:before="60" w:after="60"/>
              <w:jc w:val="center"/>
              <w:rPr>
                <w:rFonts w:asciiTheme="minorHAnsi" w:hAnsiTheme="minorHAnsi" w:cstheme="minorHAnsi"/>
                <w:b/>
              </w:rPr>
            </w:pPr>
            <w:r>
              <w:rPr>
                <w:rFonts w:asciiTheme="minorHAnsi" w:hAnsiTheme="minorHAnsi" w:cstheme="minorHAnsi"/>
                <w:b/>
              </w:rPr>
              <w:t>Non Réalisé</w:t>
            </w:r>
          </w:p>
        </w:tc>
        <w:tc>
          <w:tcPr>
            <w:tcW w:w="744" w:type="pct"/>
            <w:vMerge/>
            <w:shd w:val="pct25" w:color="auto" w:fill="auto"/>
            <w:vAlign w:val="center"/>
          </w:tcPr>
          <w:p w14:paraId="668814C7" w14:textId="77777777" w:rsidR="00EA4E57" w:rsidRPr="00487533" w:rsidRDefault="00EA4E57" w:rsidP="00011AAC">
            <w:pPr>
              <w:spacing w:before="60" w:after="60"/>
              <w:jc w:val="center"/>
              <w:rPr>
                <w:rFonts w:asciiTheme="minorHAnsi" w:hAnsiTheme="minorHAnsi" w:cstheme="minorHAnsi"/>
                <w:b/>
              </w:rPr>
            </w:pPr>
          </w:p>
        </w:tc>
      </w:tr>
      <w:tr w:rsidR="00EA4E57" w:rsidRPr="00691456" w14:paraId="1FAFF095" w14:textId="77777777" w:rsidTr="00EA4E57">
        <w:tc>
          <w:tcPr>
            <w:tcW w:w="510" w:type="pct"/>
            <w:vMerge w:val="restart"/>
          </w:tcPr>
          <w:p w14:paraId="337C711A" w14:textId="77777777" w:rsidR="00EA4E57" w:rsidRPr="00691456" w:rsidRDefault="00EA4E57" w:rsidP="00C3797D">
            <w:pPr>
              <w:spacing w:before="120"/>
              <w:ind w:left="450" w:hanging="450"/>
              <w:rPr>
                <w:rFonts w:asciiTheme="minorHAnsi" w:hAnsiTheme="minorHAnsi" w:cstheme="minorHAnsi"/>
                <w:sz w:val="22"/>
              </w:rPr>
            </w:pPr>
            <w:r w:rsidRPr="00691456">
              <w:rPr>
                <w:rFonts w:asciiTheme="minorHAnsi" w:hAnsiTheme="minorHAnsi" w:cstheme="minorHAnsi"/>
                <w:sz w:val="22"/>
              </w:rPr>
              <w:t>1.1.</w:t>
            </w:r>
            <w:r w:rsidRPr="00691456">
              <w:rPr>
                <w:rFonts w:asciiTheme="minorHAnsi" w:hAnsiTheme="minorHAnsi" w:cstheme="minorHAnsi"/>
                <w:sz w:val="22"/>
              </w:rPr>
              <w:tab/>
            </w:r>
          </w:p>
        </w:tc>
        <w:tc>
          <w:tcPr>
            <w:tcW w:w="619" w:type="pct"/>
          </w:tcPr>
          <w:p w14:paraId="480BBC06" w14:textId="77777777" w:rsidR="00EA4E57" w:rsidRPr="00691456" w:rsidRDefault="00EA4E57" w:rsidP="00C3797D">
            <w:pPr>
              <w:spacing w:before="120"/>
              <w:ind w:left="645" w:hanging="645"/>
              <w:rPr>
                <w:rFonts w:asciiTheme="minorHAnsi" w:hAnsiTheme="minorHAnsi" w:cstheme="minorHAnsi"/>
                <w:sz w:val="22"/>
              </w:rPr>
            </w:pPr>
            <w:r w:rsidRPr="00691456">
              <w:rPr>
                <w:rFonts w:asciiTheme="minorHAnsi" w:hAnsiTheme="minorHAnsi" w:cstheme="minorHAnsi"/>
                <w:sz w:val="22"/>
              </w:rPr>
              <w:t>1.1.1.</w:t>
            </w:r>
            <w:r w:rsidRPr="00691456">
              <w:rPr>
                <w:rFonts w:asciiTheme="minorHAnsi" w:hAnsiTheme="minorHAnsi" w:cstheme="minorHAnsi"/>
                <w:sz w:val="22"/>
              </w:rPr>
              <w:tab/>
            </w:r>
          </w:p>
        </w:tc>
        <w:tc>
          <w:tcPr>
            <w:tcW w:w="1151" w:type="pct"/>
          </w:tcPr>
          <w:p w14:paraId="05391A42" w14:textId="77777777" w:rsidR="00EA4E57" w:rsidRDefault="00EA4E57" w:rsidP="000017E0">
            <w:pPr>
              <w:pStyle w:val="Paragraphedeliste"/>
              <w:numPr>
                <w:ilvl w:val="0"/>
                <w:numId w:val="1"/>
              </w:numPr>
              <w:ind w:left="252" w:hanging="252"/>
              <w:contextualSpacing w:val="0"/>
              <w:rPr>
                <w:rFonts w:asciiTheme="minorHAnsi" w:hAnsiTheme="minorHAnsi" w:cstheme="minorHAnsi"/>
                <w:sz w:val="22"/>
              </w:rPr>
            </w:pPr>
          </w:p>
          <w:p w14:paraId="7AB114EA" w14:textId="77777777" w:rsidR="00EA4E57" w:rsidRDefault="00EA4E57" w:rsidP="000017E0">
            <w:pPr>
              <w:pStyle w:val="Paragraphedeliste"/>
              <w:numPr>
                <w:ilvl w:val="0"/>
                <w:numId w:val="1"/>
              </w:numPr>
              <w:spacing w:after="120"/>
              <w:ind w:left="252" w:hanging="252"/>
              <w:contextualSpacing w:val="0"/>
              <w:rPr>
                <w:rFonts w:asciiTheme="minorHAnsi" w:hAnsiTheme="minorHAnsi" w:cstheme="minorHAnsi"/>
                <w:sz w:val="22"/>
              </w:rPr>
            </w:pPr>
          </w:p>
          <w:p w14:paraId="767C4506" w14:textId="77777777" w:rsidR="00EA4E57" w:rsidRPr="00691456" w:rsidRDefault="00EA4E57" w:rsidP="000017E0">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1870E64D" w14:textId="77777777" w:rsidR="00EA4E57" w:rsidRDefault="00EA4E57" w:rsidP="000017E0">
            <w:pPr>
              <w:pStyle w:val="Paragraphedeliste"/>
              <w:numPr>
                <w:ilvl w:val="0"/>
                <w:numId w:val="1"/>
              </w:numPr>
              <w:spacing w:before="120"/>
              <w:ind w:left="311" w:hanging="311"/>
              <w:contextualSpacing w:val="0"/>
              <w:rPr>
                <w:rFonts w:asciiTheme="minorHAnsi" w:hAnsiTheme="minorHAnsi" w:cstheme="minorHAnsi"/>
                <w:sz w:val="22"/>
              </w:rPr>
            </w:pPr>
          </w:p>
          <w:p w14:paraId="3E3FD9D6" w14:textId="77777777" w:rsidR="00EA4E57" w:rsidRPr="00691456" w:rsidRDefault="00EA4E57" w:rsidP="000017E0">
            <w:pPr>
              <w:pStyle w:val="Paragraphedeliste"/>
              <w:numPr>
                <w:ilvl w:val="0"/>
                <w:numId w:val="1"/>
              </w:numPr>
              <w:spacing w:before="120"/>
              <w:ind w:left="311" w:hanging="311"/>
              <w:contextualSpacing w:val="0"/>
              <w:rPr>
                <w:rFonts w:asciiTheme="minorHAnsi" w:hAnsiTheme="minorHAnsi" w:cstheme="minorHAnsi"/>
                <w:sz w:val="22"/>
              </w:rPr>
            </w:pPr>
          </w:p>
          <w:p w14:paraId="3294B39F" w14:textId="77777777" w:rsidR="00EA4E57" w:rsidRPr="00691456" w:rsidRDefault="00EA4E57" w:rsidP="000017E0">
            <w:pPr>
              <w:pStyle w:val="Paragraphedeliste"/>
              <w:numPr>
                <w:ilvl w:val="0"/>
                <w:numId w:val="1"/>
              </w:numPr>
              <w:ind w:left="311" w:hanging="311"/>
              <w:contextualSpacing w:val="0"/>
              <w:rPr>
                <w:rFonts w:asciiTheme="minorHAnsi" w:hAnsiTheme="minorHAnsi" w:cstheme="minorHAnsi"/>
                <w:sz w:val="22"/>
              </w:rPr>
            </w:pPr>
          </w:p>
        </w:tc>
        <w:tc>
          <w:tcPr>
            <w:tcW w:w="464" w:type="pct"/>
          </w:tcPr>
          <w:p w14:paraId="0DBB9C2D" w14:textId="77777777" w:rsidR="00EA4E57" w:rsidRPr="00691456" w:rsidRDefault="00EA4E57" w:rsidP="0058248F">
            <w:pPr>
              <w:spacing w:before="120"/>
              <w:rPr>
                <w:rFonts w:asciiTheme="minorHAnsi" w:hAnsiTheme="minorHAnsi" w:cstheme="minorHAnsi"/>
                <w:sz w:val="22"/>
              </w:rPr>
            </w:pPr>
          </w:p>
        </w:tc>
        <w:tc>
          <w:tcPr>
            <w:tcW w:w="860" w:type="pct"/>
            <w:gridSpan w:val="3"/>
          </w:tcPr>
          <w:p w14:paraId="716333C6" w14:textId="77777777" w:rsidR="00EA4E57" w:rsidRPr="00691456" w:rsidRDefault="00EA4E57" w:rsidP="000017E0">
            <w:pPr>
              <w:spacing w:before="120"/>
              <w:rPr>
                <w:rFonts w:asciiTheme="minorHAnsi" w:hAnsiTheme="minorHAnsi" w:cstheme="minorHAnsi"/>
                <w:sz w:val="22"/>
              </w:rPr>
            </w:pPr>
          </w:p>
        </w:tc>
        <w:tc>
          <w:tcPr>
            <w:tcW w:w="744" w:type="pct"/>
          </w:tcPr>
          <w:p w14:paraId="05C63370" w14:textId="77777777" w:rsidR="00EA4E57" w:rsidRPr="00691456" w:rsidRDefault="00EA4E57" w:rsidP="000017E0">
            <w:pPr>
              <w:spacing w:before="120"/>
              <w:rPr>
                <w:rFonts w:asciiTheme="minorHAnsi" w:hAnsiTheme="minorHAnsi" w:cstheme="minorHAnsi"/>
                <w:sz w:val="22"/>
              </w:rPr>
            </w:pPr>
          </w:p>
        </w:tc>
      </w:tr>
      <w:tr w:rsidR="00EA4E57" w:rsidRPr="00691456" w14:paraId="740393F9" w14:textId="77777777" w:rsidTr="00EA4E57">
        <w:tc>
          <w:tcPr>
            <w:tcW w:w="510" w:type="pct"/>
            <w:vMerge/>
          </w:tcPr>
          <w:p w14:paraId="3BAD5401" w14:textId="77777777" w:rsidR="00EA4E57" w:rsidRPr="00691456" w:rsidRDefault="00EA4E57" w:rsidP="000017E0">
            <w:pPr>
              <w:rPr>
                <w:rFonts w:asciiTheme="minorHAnsi" w:hAnsiTheme="minorHAnsi" w:cstheme="minorHAnsi"/>
                <w:sz w:val="22"/>
              </w:rPr>
            </w:pPr>
          </w:p>
        </w:tc>
        <w:tc>
          <w:tcPr>
            <w:tcW w:w="619" w:type="pct"/>
          </w:tcPr>
          <w:p w14:paraId="037C75F8" w14:textId="77777777" w:rsidR="00EA4E57" w:rsidRPr="00691456" w:rsidRDefault="00EA4E57" w:rsidP="0058248F">
            <w:pPr>
              <w:spacing w:before="120"/>
              <w:ind w:left="645" w:hanging="630"/>
              <w:rPr>
                <w:rFonts w:asciiTheme="minorHAnsi" w:hAnsiTheme="minorHAnsi" w:cstheme="minorHAnsi"/>
                <w:sz w:val="22"/>
              </w:rPr>
            </w:pPr>
          </w:p>
        </w:tc>
        <w:tc>
          <w:tcPr>
            <w:tcW w:w="1151" w:type="pct"/>
          </w:tcPr>
          <w:p w14:paraId="58C66922" w14:textId="77777777" w:rsidR="00EA4E57" w:rsidRPr="00691456" w:rsidRDefault="00EA4E57" w:rsidP="000017E0">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4EBC267A" w14:textId="77777777" w:rsidR="00EA4E57" w:rsidRPr="00691456" w:rsidRDefault="00EA4E57" w:rsidP="000017E0">
            <w:pPr>
              <w:pStyle w:val="Paragraphedeliste"/>
              <w:numPr>
                <w:ilvl w:val="0"/>
                <w:numId w:val="1"/>
              </w:numPr>
              <w:ind w:left="311" w:hanging="311"/>
              <w:contextualSpacing w:val="0"/>
              <w:rPr>
                <w:rFonts w:asciiTheme="minorHAnsi" w:hAnsiTheme="minorHAnsi" w:cstheme="minorHAnsi"/>
                <w:sz w:val="22"/>
              </w:rPr>
            </w:pPr>
          </w:p>
        </w:tc>
        <w:tc>
          <w:tcPr>
            <w:tcW w:w="464" w:type="pct"/>
          </w:tcPr>
          <w:p w14:paraId="231CEA18" w14:textId="77777777" w:rsidR="00EA4E57" w:rsidRPr="00691456" w:rsidRDefault="00EA4E57" w:rsidP="0058248F">
            <w:pPr>
              <w:spacing w:before="120"/>
              <w:rPr>
                <w:rFonts w:asciiTheme="minorHAnsi" w:hAnsiTheme="minorHAnsi" w:cstheme="minorHAnsi"/>
                <w:sz w:val="22"/>
              </w:rPr>
            </w:pPr>
          </w:p>
        </w:tc>
        <w:tc>
          <w:tcPr>
            <w:tcW w:w="860" w:type="pct"/>
            <w:gridSpan w:val="3"/>
          </w:tcPr>
          <w:p w14:paraId="274D510B" w14:textId="77777777" w:rsidR="00EA4E57" w:rsidRPr="00691456" w:rsidRDefault="00EA4E57" w:rsidP="000017E0">
            <w:pPr>
              <w:rPr>
                <w:rFonts w:asciiTheme="minorHAnsi" w:hAnsiTheme="minorHAnsi" w:cstheme="minorHAnsi"/>
                <w:sz w:val="22"/>
              </w:rPr>
            </w:pPr>
          </w:p>
        </w:tc>
        <w:tc>
          <w:tcPr>
            <w:tcW w:w="744" w:type="pct"/>
          </w:tcPr>
          <w:p w14:paraId="5C2AE0EC" w14:textId="77777777" w:rsidR="00EA4E57" w:rsidRPr="00691456" w:rsidRDefault="00EA4E57" w:rsidP="000017E0">
            <w:pPr>
              <w:rPr>
                <w:rFonts w:asciiTheme="minorHAnsi" w:hAnsiTheme="minorHAnsi" w:cstheme="minorHAnsi"/>
                <w:sz w:val="22"/>
              </w:rPr>
            </w:pPr>
          </w:p>
        </w:tc>
      </w:tr>
      <w:tr w:rsidR="00EA4E57" w:rsidRPr="00691456" w14:paraId="500A89E3" w14:textId="77777777" w:rsidTr="00EA4E57">
        <w:tc>
          <w:tcPr>
            <w:tcW w:w="510" w:type="pct"/>
            <w:vMerge/>
          </w:tcPr>
          <w:p w14:paraId="4850BA48" w14:textId="77777777" w:rsidR="00EA4E57" w:rsidRPr="00691456" w:rsidRDefault="00EA4E57" w:rsidP="000017E0">
            <w:pPr>
              <w:rPr>
                <w:rFonts w:asciiTheme="minorHAnsi" w:hAnsiTheme="minorHAnsi" w:cstheme="minorHAnsi"/>
                <w:sz w:val="22"/>
              </w:rPr>
            </w:pPr>
          </w:p>
        </w:tc>
        <w:tc>
          <w:tcPr>
            <w:tcW w:w="619" w:type="pct"/>
          </w:tcPr>
          <w:p w14:paraId="5C073BB0" w14:textId="77777777" w:rsidR="00EA4E57" w:rsidRPr="00691456" w:rsidRDefault="00EA4E57" w:rsidP="000017E0">
            <w:pPr>
              <w:spacing w:before="120"/>
              <w:ind w:left="645" w:hanging="645"/>
              <w:rPr>
                <w:rFonts w:asciiTheme="minorHAnsi" w:hAnsiTheme="minorHAnsi" w:cstheme="minorHAnsi"/>
                <w:sz w:val="22"/>
              </w:rPr>
            </w:pPr>
          </w:p>
        </w:tc>
        <w:tc>
          <w:tcPr>
            <w:tcW w:w="1151" w:type="pct"/>
          </w:tcPr>
          <w:p w14:paraId="1C89BF7B" w14:textId="77777777" w:rsidR="00EA4E57" w:rsidRPr="00691456" w:rsidRDefault="00EA4E57" w:rsidP="000017E0">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6B83A4C7" w14:textId="77777777" w:rsidR="00EA4E57" w:rsidRPr="00691456" w:rsidRDefault="00EA4E57" w:rsidP="000017E0">
            <w:pPr>
              <w:pStyle w:val="Paragraphedeliste"/>
              <w:numPr>
                <w:ilvl w:val="0"/>
                <w:numId w:val="1"/>
              </w:numPr>
              <w:spacing w:before="120"/>
              <w:ind w:left="311" w:hanging="311"/>
              <w:contextualSpacing w:val="0"/>
              <w:rPr>
                <w:rFonts w:asciiTheme="minorHAnsi" w:hAnsiTheme="minorHAnsi" w:cstheme="minorHAnsi"/>
                <w:sz w:val="22"/>
              </w:rPr>
            </w:pPr>
          </w:p>
        </w:tc>
        <w:tc>
          <w:tcPr>
            <w:tcW w:w="464" w:type="pct"/>
          </w:tcPr>
          <w:p w14:paraId="345550FE" w14:textId="77777777" w:rsidR="00EA4E57" w:rsidRPr="00691456" w:rsidRDefault="00EA4E57" w:rsidP="000017E0">
            <w:pPr>
              <w:rPr>
                <w:rFonts w:asciiTheme="minorHAnsi" w:hAnsiTheme="minorHAnsi" w:cstheme="minorHAnsi"/>
                <w:sz w:val="22"/>
              </w:rPr>
            </w:pPr>
          </w:p>
        </w:tc>
        <w:tc>
          <w:tcPr>
            <w:tcW w:w="860" w:type="pct"/>
            <w:gridSpan w:val="3"/>
          </w:tcPr>
          <w:p w14:paraId="4810ECED" w14:textId="77777777" w:rsidR="00EA4E57" w:rsidRPr="00691456" w:rsidRDefault="00EA4E57" w:rsidP="000017E0">
            <w:pPr>
              <w:rPr>
                <w:rFonts w:asciiTheme="minorHAnsi" w:hAnsiTheme="minorHAnsi" w:cstheme="minorHAnsi"/>
                <w:sz w:val="22"/>
              </w:rPr>
            </w:pPr>
          </w:p>
        </w:tc>
        <w:tc>
          <w:tcPr>
            <w:tcW w:w="744" w:type="pct"/>
          </w:tcPr>
          <w:p w14:paraId="4C5E12F8" w14:textId="77777777" w:rsidR="00EA4E57" w:rsidRPr="00691456" w:rsidRDefault="00EA4E57" w:rsidP="000017E0">
            <w:pPr>
              <w:rPr>
                <w:rFonts w:asciiTheme="minorHAnsi" w:hAnsiTheme="minorHAnsi" w:cstheme="minorHAnsi"/>
                <w:sz w:val="22"/>
              </w:rPr>
            </w:pPr>
          </w:p>
        </w:tc>
      </w:tr>
    </w:tbl>
    <w:p w14:paraId="3F58A27B" w14:textId="77777777" w:rsidR="000017E0" w:rsidRPr="00487533" w:rsidRDefault="000017E0" w:rsidP="00FB32ED">
      <w:pPr>
        <w:ind w:left="2552" w:hanging="2552"/>
        <w:rPr>
          <w:rFonts w:asciiTheme="minorHAnsi" w:hAnsiTheme="minorHAnsi" w:cstheme="minorHAnsi"/>
          <w:b/>
          <w:sz w:val="28"/>
          <w:szCs w:val="28"/>
        </w:rPr>
      </w:pPr>
    </w:p>
    <w:p w14:paraId="465E1A6E" w14:textId="77777777" w:rsidR="00FB32ED" w:rsidRPr="00487533" w:rsidRDefault="00FB32ED" w:rsidP="00FB32ED">
      <w:pPr>
        <w:ind w:left="2552" w:hanging="2552"/>
        <w:rPr>
          <w:rFonts w:asciiTheme="minorHAnsi" w:hAnsiTheme="minorHAnsi" w:cstheme="minorHAnsi"/>
          <w:b/>
          <w:sz w:val="28"/>
          <w:szCs w:val="28"/>
        </w:rPr>
      </w:pPr>
    </w:p>
    <w:p w14:paraId="2328CE52" w14:textId="77777777" w:rsidR="00FB32ED" w:rsidRPr="00487533" w:rsidRDefault="00FB32ED" w:rsidP="00FB32ED">
      <w:pPr>
        <w:ind w:left="2552" w:hanging="2552"/>
        <w:rPr>
          <w:rFonts w:asciiTheme="minorHAnsi" w:hAnsiTheme="minorHAnsi" w:cstheme="minorHAnsi"/>
          <w:b/>
          <w:sz w:val="28"/>
          <w:szCs w:val="28"/>
        </w:rPr>
      </w:pPr>
    </w:p>
    <w:p w14:paraId="6F7FE9E4" w14:textId="77777777" w:rsidR="000017E0" w:rsidRPr="00487533" w:rsidRDefault="000017E0">
      <w:pPr>
        <w:rPr>
          <w:rFonts w:asciiTheme="minorHAnsi" w:hAnsiTheme="minorHAnsi" w:cstheme="minorHAnsi"/>
          <w:b/>
          <w:sz w:val="28"/>
          <w:szCs w:val="28"/>
        </w:rPr>
      </w:pPr>
      <w:r w:rsidRPr="00487533">
        <w:rPr>
          <w:rFonts w:asciiTheme="minorHAnsi" w:hAnsiTheme="minorHAnsi" w:cstheme="minorHAnsi"/>
          <w:b/>
          <w:sz w:val="28"/>
          <w:szCs w:val="28"/>
        </w:rPr>
        <w:br w:type="page"/>
      </w:r>
    </w:p>
    <w:p w14:paraId="193CC252" w14:textId="77777777" w:rsidR="00141FBC" w:rsidRDefault="00141FBC" w:rsidP="00141FBC">
      <w:pPr>
        <w:rPr>
          <w:rFonts w:asciiTheme="minorHAnsi" w:hAnsiTheme="minorHAnsi" w:cstheme="minorHAnsi"/>
          <w:b/>
          <w:sz w:val="28"/>
          <w:szCs w:val="28"/>
        </w:rPr>
      </w:pPr>
      <w:r w:rsidRPr="00487533">
        <w:rPr>
          <w:rFonts w:asciiTheme="minorHAnsi" w:hAnsiTheme="minorHAnsi" w:cstheme="minorHAnsi"/>
          <w:b/>
          <w:sz w:val="28"/>
          <w:szCs w:val="28"/>
        </w:rPr>
        <w:lastRenderedPageBreak/>
        <w:t>Objectif 2 :</w:t>
      </w:r>
      <w:r w:rsidRPr="00487533">
        <w:rPr>
          <w:rFonts w:asciiTheme="minorHAnsi" w:hAnsiTheme="minorHAnsi" w:cstheme="minorHAnsi"/>
          <w:b/>
          <w:sz w:val="28"/>
          <w:szCs w:val="28"/>
        </w:rPr>
        <w:tab/>
      </w:r>
    </w:p>
    <w:p w14:paraId="4AF78C3F" w14:textId="77777777" w:rsidR="00C3797D" w:rsidRPr="00487533" w:rsidRDefault="00C3797D" w:rsidP="00141FBC">
      <w:pPr>
        <w:rPr>
          <w:rFonts w:asciiTheme="minorHAnsi" w:hAnsiTheme="minorHAnsi" w:cstheme="minorHAnsi"/>
          <w:b/>
          <w:sz w:val="24"/>
          <w:szCs w:val="24"/>
        </w:rPr>
      </w:pPr>
    </w:p>
    <w:tbl>
      <w:tblPr>
        <w:tblStyle w:val="Grilledutableau"/>
        <w:tblW w:w="5000" w:type="pct"/>
        <w:tblLayout w:type="fixed"/>
        <w:tblLook w:val="04A0" w:firstRow="1" w:lastRow="0" w:firstColumn="1" w:lastColumn="0" w:noHBand="0" w:noVBand="1"/>
      </w:tblPr>
      <w:tblGrid>
        <w:gridCol w:w="1491"/>
        <w:gridCol w:w="1809"/>
        <w:gridCol w:w="3365"/>
        <w:gridCol w:w="1906"/>
        <w:gridCol w:w="1356"/>
        <w:gridCol w:w="953"/>
        <w:gridCol w:w="710"/>
        <w:gridCol w:w="851"/>
        <w:gridCol w:w="2175"/>
      </w:tblGrid>
      <w:tr w:rsidR="001C6858" w:rsidRPr="00691456" w14:paraId="388D7D95" w14:textId="77777777" w:rsidTr="00F25952">
        <w:trPr>
          <w:trHeight w:val="353"/>
        </w:trPr>
        <w:tc>
          <w:tcPr>
            <w:tcW w:w="510" w:type="pct"/>
            <w:vMerge w:val="restart"/>
            <w:tcBorders>
              <w:bottom w:val="single" w:sz="4" w:space="0" w:color="auto"/>
            </w:tcBorders>
            <w:shd w:val="clear" w:color="auto" w:fill="BFBFBF" w:themeFill="background1" w:themeFillShade="BF"/>
            <w:vAlign w:val="center"/>
          </w:tcPr>
          <w:p w14:paraId="15CC192B"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Projets</w:t>
            </w:r>
          </w:p>
        </w:tc>
        <w:tc>
          <w:tcPr>
            <w:tcW w:w="619" w:type="pct"/>
            <w:vMerge w:val="restart"/>
            <w:tcBorders>
              <w:bottom w:val="single" w:sz="4" w:space="0" w:color="auto"/>
            </w:tcBorders>
            <w:shd w:val="clear" w:color="auto" w:fill="BFBFBF" w:themeFill="background1" w:themeFillShade="BF"/>
            <w:vAlign w:val="center"/>
          </w:tcPr>
          <w:p w14:paraId="51EE36A6"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Actions</w:t>
            </w:r>
          </w:p>
        </w:tc>
        <w:tc>
          <w:tcPr>
            <w:tcW w:w="1151" w:type="pct"/>
            <w:vMerge w:val="restart"/>
            <w:tcBorders>
              <w:bottom w:val="single" w:sz="4" w:space="0" w:color="auto"/>
            </w:tcBorders>
            <w:shd w:val="clear" w:color="auto" w:fill="BFBFBF" w:themeFill="background1" w:themeFillShade="BF"/>
            <w:vAlign w:val="center"/>
          </w:tcPr>
          <w:p w14:paraId="3AB368B4"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Moyens</w:t>
            </w:r>
          </w:p>
        </w:tc>
        <w:tc>
          <w:tcPr>
            <w:tcW w:w="652" w:type="pct"/>
            <w:vMerge w:val="restart"/>
            <w:tcBorders>
              <w:bottom w:val="single" w:sz="4" w:space="0" w:color="auto"/>
            </w:tcBorders>
            <w:shd w:val="clear" w:color="auto" w:fill="BFBFBF" w:themeFill="background1" w:themeFillShade="BF"/>
            <w:vAlign w:val="center"/>
          </w:tcPr>
          <w:p w14:paraId="0FC49889"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Responsable</w:t>
            </w:r>
          </w:p>
        </w:tc>
        <w:tc>
          <w:tcPr>
            <w:tcW w:w="464" w:type="pct"/>
            <w:vMerge w:val="restart"/>
            <w:tcBorders>
              <w:bottom w:val="single" w:sz="4" w:space="0" w:color="auto"/>
            </w:tcBorders>
            <w:shd w:val="clear" w:color="auto" w:fill="BFBFBF" w:themeFill="background1" w:themeFillShade="BF"/>
            <w:vAlign w:val="center"/>
          </w:tcPr>
          <w:p w14:paraId="041C7CC4"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Échéancier</w:t>
            </w:r>
          </w:p>
        </w:tc>
        <w:tc>
          <w:tcPr>
            <w:tcW w:w="860" w:type="pct"/>
            <w:gridSpan w:val="3"/>
            <w:tcBorders>
              <w:bottom w:val="single" w:sz="4" w:space="0" w:color="auto"/>
            </w:tcBorders>
            <w:shd w:val="clear" w:color="auto" w:fill="BFBFBF" w:themeFill="background1" w:themeFillShade="BF"/>
          </w:tcPr>
          <w:p w14:paraId="53EB1922" w14:textId="77777777" w:rsidR="001C6858" w:rsidRPr="00691456" w:rsidRDefault="001C6858" w:rsidP="00F25952">
            <w:pPr>
              <w:spacing w:before="60" w:after="60"/>
              <w:jc w:val="center"/>
              <w:rPr>
                <w:rFonts w:asciiTheme="minorHAnsi" w:hAnsiTheme="minorHAnsi" w:cstheme="minorHAnsi"/>
                <w:b/>
                <w:sz w:val="24"/>
              </w:rPr>
            </w:pPr>
            <w:r>
              <w:rPr>
                <w:rFonts w:asciiTheme="minorHAnsi" w:hAnsiTheme="minorHAnsi" w:cstheme="minorHAnsi"/>
                <w:b/>
                <w:sz w:val="24"/>
              </w:rPr>
              <w:t>État</w:t>
            </w:r>
          </w:p>
        </w:tc>
        <w:tc>
          <w:tcPr>
            <w:tcW w:w="744" w:type="pct"/>
            <w:vMerge w:val="restart"/>
            <w:tcBorders>
              <w:bottom w:val="single" w:sz="4" w:space="0" w:color="auto"/>
            </w:tcBorders>
            <w:shd w:val="clear" w:color="auto" w:fill="BFBFBF" w:themeFill="background1" w:themeFillShade="BF"/>
            <w:vAlign w:val="center"/>
          </w:tcPr>
          <w:p w14:paraId="7D301473"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Commentaires</w:t>
            </w:r>
          </w:p>
        </w:tc>
      </w:tr>
      <w:tr w:rsidR="001C6858" w:rsidRPr="00487533" w14:paraId="0D446D62" w14:textId="77777777" w:rsidTr="00B747DE">
        <w:trPr>
          <w:trHeight w:val="364"/>
        </w:trPr>
        <w:tc>
          <w:tcPr>
            <w:tcW w:w="510" w:type="pct"/>
            <w:vMerge/>
            <w:shd w:val="pct25" w:color="auto" w:fill="auto"/>
            <w:vAlign w:val="center"/>
          </w:tcPr>
          <w:p w14:paraId="27179612" w14:textId="77777777" w:rsidR="001C6858" w:rsidRPr="00487533" w:rsidRDefault="001C6858" w:rsidP="00F25952">
            <w:pPr>
              <w:spacing w:before="60" w:after="60"/>
              <w:jc w:val="center"/>
              <w:rPr>
                <w:rFonts w:asciiTheme="minorHAnsi" w:hAnsiTheme="minorHAnsi" w:cstheme="minorHAnsi"/>
                <w:b/>
              </w:rPr>
            </w:pPr>
          </w:p>
        </w:tc>
        <w:tc>
          <w:tcPr>
            <w:tcW w:w="619" w:type="pct"/>
            <w:vMerge/>
            <w:shd w:val="pct25" w:color="auto" w:fill="auto"/>
            <w:vAlign w:val="center"/>
          </w:tcPr>
          <w:p w14:paraId="4EE4FB51" w14:textId="77777777" w:rsidR="001C6858" w:rsidRPr="00487533" w:rsidRDefault="001C6858" w:rsidP="00F25952">
            <w:pPr>
              <w:spacing w:before="60" w:after="60"/>
              <w:jc w:val="center"/>
              <w:rPr>
                <w:rFonts w:asciiTheme="minorHAnsi" w:hAnsiTheme="minorHAnsi" w:cstheme="minorHAnsi"/>
                <w:b/>
              </w:rPr>
            </w:pPr>
          </w:p>
        </w:tc>
        <w:tc>
          <w:tcPr>
            <w:tcW w:w="1151" w:type="pct"/>
            <w:vMerge/>
            <w:shd w:val="pct25" w:color="auto" w:fill="auto"/>
            <w:vAlign w:val="center"/>
          </w:tcPr>
          <w:p w14:paraId="418A36E8" w14:textId="77777777" w:rsidR="001C6858" w:rsidRPr="00487533" w:rsidRDefault="001C6858" w:rsidP="00F25952">
            <w:pPr>
              <w:spacing w:before="60" w:after="60"/>
              <w:jc w:val="center"/>
              <w:rPr>
                <w:rFonts w:asciiTheme="minorHAnsi" w:hAnsiTheme="minorHAnsi" w:cstheme="minorHAnsi"/>
                <w:b/>
              </w:rPr>
            </w:pPr>
          </w:p>
        </w:tc>
        <w:tc>
          <w:tcPr>
            <w:tcW w:w="652" w:type="pct"/>
            <w:vMerge/>
            <w:shd w:val="pct25" w:color="auto" w:fill="auto"/>
            <w:vAlign w:val="center"/>
          </w:tcPr>
          <w:p w14:paraId="6E692C02" w14:textId="77777777" w:rsidR="001C6858" w:rsidRPr="00487533" w:rsidRDefault="001C6858" w:rsidP="00F25952">
            <w:pPr>
              <w:spacing w:before="60" w:after="60"/>
              <w:jc w:val="center"/>
              <w:rPr>
                <w:rFonts w:asciiTheme="minorHAnsi" w:hAnsiTheme="minorHAnsi" w:cstheme="minorHAnsi"/>
                <w:b/>
              </w:rPr>
            </w:pPr>
          </w:p>
        </w:tc>
        <w:tc>
          <w:tcPr>
            <w:tcW w:w="464" w:type="pct"/>
            <w:vMerge/>
            <w:shd w:val="pct25" w:color="auto" w:fill="auto"/>
            <w:vAlign w:val="center"/>
          </w:tcPr>
          <w:p w14:paraId="53CA3EBD" w14:textId="77777777" w:rsidR="001C6858" w:rsidRPr="00487533" w:rsidRDefault="001C6858" w:rsidP="00F25952">
            <w:pPr>
              <w:spacing w:before="60" w:after="60"/>
              <w:jc w:val="center"/>
              <w:rPr>
                <w:rFonts w:asciiTheme="minorHAnsi" w:hAnsiTheme="minorHAnsi" w:cstheme="minorHAnsi"/>
                <w:b/>
              </w:rPr>
            </w:pPr>
          </w:p>
        </w:tc>
        <w:tc>
          <w:tcPr>
            <w:tcW w:w="326" w:type="pct"/>
            <w:shd w:val="pct25" w:color="auto" w:fill="auto"/>
          </w:tcPr>
          <w:p w14:paraId="10D5B5CD" w14:textId="77777777"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Réalisé</w:t>
            </w:r>
          </w:p>
        </w:tc>
        <w:tc>
          <w:tcPr>
            <w:tcW w:w="243" w:type="pct"/>
            <w:shd w:val="pct25" w:color="auto" w:fill="auto"/>
          </w:tcPr>
          <w:p w14:paraId="71AC247B" w14:textId="5355BD09"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En cour</w:t>
            </w:r>
            <w:r w:rsidR="00B747DE">
              <w:rPr>
                <w:rFonts w:asciiTheme="minorHAnsi" w:hAnsiTheme="minorHAnsi" w:cstheme="minorHAnsi"/>
                <w:b/>
              </w:rPr>
              <w:t>s</w:t>
            </w:r>
          </w:p>
        </w:tc>
        <w:tc>
          <w:tcPr>
            <w:tcW w:w="291" w:type="pct"/>
            <w:shd w:val="pct25" w:color="auto" w:fill="auto"/>
          </w:tcPr>
          <w:p w14:paraId="7400668F" w14:textId="77777777"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Non Réalisé</w:t>
            </w:r>
          </w:p>
        </w:tc>
        <w:tc>
          <w:tcPr>
            <w:tcW w:w="744" w:type="pct"/>
            <w:vMerge/>
            <w:shd w:val="pct25" w:color="auto" w:fill="auto"/>
            <w:vAlign w:val="center"/>
          </w:tcPr>
          <w:p w14:paraId="4E6B8119" w14:textId="77777777" w:rsidR="001C6858" w:rsidRPr="00487533" w:rsidRDefault="001C6858" w:rsidP="00F25952">
            <w:pPr>
              <w:spacing w:before="60" w:after="60"/>
              <w:jc w:val="center"/>
              <w:rPr>
                <w:rFonts w:asciiTheme="minorHAnsi" w:hAnsiTheme="minorHAnsi" w:cstheme="minorHAnsi"/>
                <w:b/>
              </w:rPr>
            </w:pPr>
          </w:p>
        </w:tc>
      </w:tr>
      <w:tr w:rsidR="001C6858" w:rsidRPr="00691456" w14:paraId="1A2BC440" w14:textId="77777777" w:rsidTr="00F25952">
        <w:tc>
          <w:tcPr>
            <w:tcW w:w="510" w:type="pct"/>
            <w:vMerge w:val="restart"/>
          </w:tcPr>
          <w:p w14:paraId="1524FF27" w14:textId="77777777" w:rsidR="001C6858" w:rsidRPr="00691456" w:rsidRDefault="001C6858" w:rsidP="00F25952">
            <w:pPr>
              <w:spacing w:before="120"/>
              <w:ind w:left="450" w:hanging="450"/>
              <w:rPr>
                <w:rFonts w:asciiTheme="minorHAnsi" w:hAnsiTheme="minorHAnsi" w:cstheme="minorHAnsi"/>
                <w:sz w:val="22"/>
              </w:rPr>
            </w:pPr>
            <w:r w:rsidRPr="00691456">
              <w:rPr>
                <w:rFonts w:asciiTheme="minorHAnsi" w:hAnsiTheme="minorHAnsi" w:cstheme="minorHAnsi"/>
                <w:sz w:val="22"/>
              </w:rPr>
              <w:t>1.1.</w:t>
            </w:r>
            <w:r w:rsidRPr="00691456">
              <w:rPr>
                <w:rFonts w:asciiTheme="minorHAnsi" w:hAnsiTheme="minorHAnsi" w:cstheme="minorHAnsi"/>
                <w:sz w:val="22"/>
              </w:rPr>
              <w:tab/>
            </w:r>
          </w:p>
        </w:tc>
        <w:tc>
          <w:tcPr>
            <w:tcW w:w="619" w:type="pct"/>
          </w:tcPr>
          <w:p w14:paraId="475D37A3" w14:textId="77777777" w:rsidR="001C6858" w:rsidRPr="00691456" w:rsidRDefault="001C6858" w:rsidP="00F25952">
            <w:pPr>
              <w:spacing w:before="120"/>
              <w:ind w:left="645" w:hanging="645"/>
              <w:rPr>
                <w:rFonts w:asciiTheme="minorHAnsi" w:hAnsiTheme="minorHAnsi" w:cstheme="minorHAnsi"/>
                <w:sz w:val="22"/>
              </w:rPr>
            </w:pPr>
            <w:r w:rsidRPr="00691456">
              <w:rPr>
                <w:rFonts w:asciiTheme="minorHAnsi" w:hAnsiTheme="minorHAnsi" w:cstheme="minorHAnsi"/>
                <w:sz w:val="22"/>
              </w:rPr>
              <w:t>1.1.1.</w:t>
            </w:r>
            <w:r w:rsidRPr="00691456">
              <w:rPr>
                <w:rFonts w:asciiTheme="minorHAnsi" w:hAnsiTheme="minorHAnsi" w:cstheme="minorHAnsi"/>
                <w:sz w:val="22"/>
              </w:rPr>
              <w:tab/>
            </w:r>
          </w:p>
        </w:tc>
        <w:tc>
          <w:tcPr>
            <w:tcW w:w="1151" w:type="pct"/>
          </w:tcPr>
          <w:p w14:paraId="5E2C3218" w14:textId="77777777" w:rsidR="001C6858" w:rsidRDefault="001C6858" w:rsidP="00F25952">
            <w:pPr>
              <w:pStyle w:val="Paragraphedeliste"/>
              <w:numPr>
                <w:ilvl w:val="0"/>
                <w:numId w:val="1"/>
              </w:numPr>
              <w:ind w:left="252" w:hanging="252"/>
              <w:contextualSpacing w:val="0"/>
              <w:rPr>
                <w:rFonts w:asciiTheme="minorHAnsi" w:hAnsiTheme="minorHAnsi" w:cstheme="minorHAnsi"/>
                <w:sz w:val="22"/>
              </w:rPr>
            </w:pPr>
          </w:p>
          <w:p w14:paraId="608AA04D" w14:textId="77777777" w:rsidR="001C6858"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p w14:paraId="4134A528"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1BB0BAB0" w14:textId="77777777" w:rsidR="001C6858"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p w14:paraId="65F6AC88" w14:textId="77777777" w:rsidR="001C6858" w:rsidRPr="00691456"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p w14:paraId="4345B8E5" w14:textId="77777777" w:rsidR="001C6858" w:rsidRPr="00691456" w:rsidRDefault="001C6858" w:rsidP="00F25952">
            <w:pPr>
              <w:pStyle w:val="Paragraphedeliste"/>
              <w:numPr>
                <w:ilvl w:val="0"/>
                <w:numId w:val="1"/>
              </w:numPr>
              <w:ind w:left="311" w:hanging="311"/>
              <w:contextualSpacing w:val="0"/>
              <w:rPr>
                <w:rFonts w:asciiTheme="minorHAnsi" w:hAnsiTheme="minorHAnsi" w:cstheme="minorHAnsi"/>
                <w:sz w:val="22"/>
              </w:rPr>
            </w:pPr>
          </w:p>
        </w:tc>
        <w:tc>
          <w:tcPr>
            <w:tcW w:w="464" w:type="pct"/>
          </w:tcPr>
          <w:p w14:paraId="64D2FAB6" w14:textId="77777777" w:rsidR="001C6858" w:rsidRPr="00691456" w:rsidRDefault="001C6858" w:rsidP="00F25952">
            <w:pPr>
              <w:spacing w:before="120"/>
              <w:rPr>
                <w:rFonts w:asciiTheme="minorHAnsi" w:hAnsiTheme="minorHAnsi" w:cstheme="minorHAnsi"/>
                <w:sz w:val="22"/>
              </w:rPr>
            </w:pPr>
          </w:p>
        </w:tc>
        <w:tc>
          <w:tcPr>
            <w:tcW w:w="860" w:type="pct"/>
            <w:gridSpan w:val="3"/>
          </w:tcPr>
          <w:p w14:paraId="0CE909F0" w14:textId="77777777" w:rsidR="001C6858" w:rsidRPr="00691456" w:rsidRDefault="001C6858" w:rsidP="00F25952">
            <w:pPr>
              <w:spacing w:before="120"/>
              <w:rPr>
                <w:rFonts w:asciiTheme="minorHAnsi" w:hAnsiTheme="minorHAnsi" w:cstheme="minorHAnsi"/>
                <w:sz w:val="22"/>
              </w:rPr>
            </w:pPr>
          </w:p>
        </w:tc>
        <w:tc>
          <w:tcPr>
            <w:tcW w:w="744" w:type="pct"/>
          </w:tcPr>
          <w:p w14:paraId="632EEC4A" w14:textId="77777777" w:rsidR="001C6858" w:rsidRPr="00691456" w:rsidRDefault="001C6858" w:rsidP="00F25952">
            <w:pPr>
              <w:spacing w:before="120"/>
              <w:rPr>
                <w:rFonts w:asciiTheme="minorHAnsi" w:hAnsiTheme="minorHAnsi" w:cstheme="minorHAnsi"/>
                <w:sz w:val="22"/>
              </w:rPr>
            </w:pPr>
          </w:p>
        </w:tc>
      </w:tr>
      <w:tr w:rsidR="001C6858" w:rsidRPr="00691456" w14:paraId="1281594B" w14:textId="77777777" w:rsidTr="00F25952">
        <w:tc>
          <w:tcPr>
            <w:tcW w:w="510" w:type="pct"/>
            <w:vMerge/>
          </w:tcPr>
          <w:p w14:paraId="1C149E46" w14:textId="77777777" w:rsidR="001C6858" w:rsidRPr="00691456" w:rsidRDefault="001C6858" w:rsidP="00F25952">
            <w:pPr>
              <w:rPr>
                <w:rFonts w:asciiTheme="minorHAnsi" w:hAnsiTheme="minorHAnsi" w:cstheme="minorHAnsi"/>
                <w:sz w:val="22"/>
              </w:rPr>
            </w:pPr>
          </w:p>
        </w:tc>
        <w:tc>
          <w:tcPr>
            <w:tcW w:w="619" w:type="pct"/>
          </w:tcPr>
          <w:p w14:paraId="5E08A0CB" w14:textId="77777777" w:rsidR="001C6858" w:rsidRPr="00691456" w:rsidRDefault="001C6858" w:rsidP="00F25952">
            <w:pPr>
              <w:spacing w:before="120"/>
              <w:ind w:left="645" w:hanging="630"/>
              <w:rPr>
                <w:rFonts w:asciiTheme="minorHAnsi" w:hAnsiTheme="minorHAnsi" w:cstheme="minorHAnsi"/>
                <w:sz w:val="22"/>
              </w:rPr>
            </w:pPr>
          </w:p>
        </w:tc>
        <w:tc>
          <w:tcPr>
            <w:tcW w:w="1151" w:type="pct"/>
          </w:tcPr>
          <w:p w14:paraId="0C0D82E3"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7D62EA98" w14:textId="77777777" w:rsidR="001C6858" w:rsidRPr="00691456" w:rsidRDefault="001C6858" w:rsidP="00F25952">
            <w:pPr>
              <w:pStyle w:val="Paragraphedeliste"/>
              <w:numPr>
                <w:ilvl w:val="0"/>
                <w:numId w:val="1"/>
              </w:numPr>
              <w:ind w:left="311" w:hanging="311"/>
              <w:contextualSpacing w:val="0"/>
              <w:rPr>
                <w:rFonts w:asciiTheme="minorHAnsi" w:hAnsiTheme="minorHAnsi" w:cstheme="minorHAnsi"/>
                <w:sz w:val="22"/>
              </w:rPr>
            </w:pPr>
          </w:p>
        </w:tc>
        <w:tc>
          <w:tcPr>
            <w:tcW w:w="464" w:type="pct"/>
          </w:tcPr>
          <w:p w14:paraId="56CEC8E5" w14:textId="77777777" w:rsidR="001C6858" w:rsidRPr="00691456" w:rsidRDefault="001C6858" w:rsidP="00F25952">
            <w:pPr>
              <w:spacing w:before="120"/>
              <w:rPr>
                <w:rFonts w:asciiTheme="minorHAnsi" w:hAnsiTheme="minorHAnsi" w:cstheme="minorHAnsi"/>
                <w:sz w:val="22"/>
              </w:rPr>
            </w:pPr>
          </w:p>
        </w:tc>
        <w:tc>
          <w:tcPr>
            <w:tcW w:w="860" w:type="pct"/>
            <w:gridSpan w:val="3"/>
          </w:tcPr>
          <w:p w14:paraId="55FDE6CF" w14:textId="77777777" w:rsidR="001C6858" w:rsidRPr="00691456" w:rsidRDefault="001C6858" w:rsidP="00F25952">
            <w:pPr>
              <w:rPr>
                <w:rFonts w:asciiTheme="minorHAnsi" w:hAnsiTheme="minorHAnsi" w:cstheme="minorHAnsi"/>
                <w:sz w:val="22"/>
              </w:rPr>
            </w:pPr>
          </w:p>
        </w:tc>
        <w:tc>
          <w:tcPr>
            <w:tcW w:w="744" w:type="pct"/>
          </w:tcPr>
          <w:p w14:paraId="088C8971" w14:textId="77777777" w:rsidR="001C6858" w:rsidRPr="00691456" w:rsidRDefault="001C6858" w:rsidP="00F25952">
            <w:pPr>
              <w:rPr>
                <w:rFonts w:asciiTheme="minorHAnsi" w:hAnsiTheme="minorHAnsi" w:cstheme="minorHAnsi"/>
                <w:sz w:val="22"/>
              </w:rPr>
            </w:pPr>
          </w:p>
        </w:tc>
      </w:tr>
      <w:tr w:rsidR="001C6858" w:rsidRPr="00691456" w14:paraId="781FF290" w14:textId="77777777" w:rsidTr="00F25952">
        <w:tc>
          <w:tcPr>
            <w:tcW w:w="510" w:type="pct"/>
            <w:vMerge/>
          </w:tcPr>
          <w:p w14:paraId="074B504A" w14:textId="77777777" w:rsidR="001C6858" w:rsidRPr="00691456" w:rsidRDefault="001C6858" w:rsidP="00F25952">
            <w:pPr>
              <w:rPr>
                <w:rFonts w:asciiTheme="minorHAnsi" w:hAnsiTheme="minorHAnsi" w:cstheme="minorHAnsi"/>
                <w:sz w:val="22"/>
              </w:rPr>
            </w:pPr>
          </w:p>
        </w:tc>
        <w:tc>
          <w:tcPr>
            <w:tcW w:w="619" w:type="pct"/>
          </w:tcPr>
          <w:p w14:paraId="6F53E9A4" w14:textId="77777777" w:rsidR="001C6858" w:rsidRPr="00691456" w:rsidRDefault="001C6858" w:rsidP="00F25952">
            <w:pPr>
              <w:spacing w:before="120"/>
              <w:ind w:left="645" w:hanging="645"/>
              <w:rPr>
                <w:rFonts w:asciiTheme="minorHAnsi" w:hAnsiTheme="minorHAnsi" w:cstheme="minorHAnsi"/>
                <w:sz w:val="22"/>
              </w:rPr>
            </w:pPr>
          </w:p>
        </w:tc>
        <w:tc>
          <w:tcPr>
            <w:tcW w:w="1151" w:type="pct"/>
          </w:tcPr>
          <w:p w14:paraId="013732B7"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3DA14CF4" w14:textId="77777777" w:rsidR="001C6858" w:rsidRPr="00691456"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tc>
        <w:tc>
          <w:tcPr>
            <w:tcW w:w="464" w:type="pct"/>
          </w:tcPr>
          <w:p w14:paraId="70120880" w14:textId="77777777" w:rsidR="001C6858" w:rsidRPr="00691456" w:rsidRDefault="001C6858" w:rsidP="00F25952">
            <w:pPr>
              <w:rPr>
                <w:rFonts w:asciiTheme="minorHAnsi" w:hAnsiTheme="minorHAnsi" w:cstheme="minorHAnsi"/>
                <w:sz w:val="22"/>
              </w:rPr>
            </w:pPr>
          </w:p>
        </w:tc>
        <w:tc>
          <w:tcPr>
            <w:tcW w:w="860" w:type="pct"/>
            <w:gridSpan w:val="3"/>
          </w:tcPr>
          <w:p w14:paraId="7EDD1653" w14:textId="77777777" w:rsidR="001C6858" w:rsidRPr="00691456" w:rsidRDefault="001C6858" w:rsidP="00F25952">
            <w:pPr>
              <w:rPr>
                <w:rFonts w:asciiTheme="minorHAnsi" w:hAnsiTheme="minorHAnsi" w:cstheme="minorHAnsi"/>
                <w:sz w:val="22"/>
              </w:rPr>
            </w:pPr>
          </w:p>
        </w:tc>
        <w:tc>
          <w:tcPr>
            <w:tcW w:w="744" w:type="pct"/>
          </w:tcPr>
          <w:p w14:paraId="02AE69DD" w14:textId="77777777" w:rsidR="001C6858" w:rsidRPr="00691456" w:rsidRDefault="001C6858" w:rsidP="00F25952">
            <w:pPr>
              <w:rPr>
                <w:rFonts w:asciiTheme="minorHAnsi" w:hAnsiTheme="minorHAnsi" w:cstheme="minorHAnsi"/>
                <w:sz w:val="22"/>
              </w:rPr>
            </w:pPr>
          </w:p>
        </w:tc>
      </w:tr>
    </w:tbl>
    <w:p w14:paraId="7CA96FC1" w14:textId="77777777" w:rsidR="00F24121" w:rsidRPr="00487533" w:rsidRDefault="00F24121" w:rsidP="00356FE3">
      <w:pPr>
        <w:rPr>
          <w:rFonts w:asciiTheme="minorHAnsi" w:hAnsiTheme="minorHAnsi" w:cstheme="minorHAnsi"/>
          <w:b/>
          <w:sz w:val="36"/>
          <w:szCs w:val="36"/>
        </w:rPr>
      </w:pPr>
    </w:p>
    <w:p w14:paraId="0B31302F" w14:textId="77777777" w:rsidR="00F24121" w:rsidRPr="00487533" w:rsidRDefault="00F24121">
      <w:pPr>
        <w:rPr>
          <w:rFonts w:asciiTheme="minorHAnsi" w:hAnsiTheme="minorHAnsi" w:cstheme="minorHAnsi"/>
          <w:b/>
          <w:sz w:val="36"/>
          <w:szCs w:val="36"/>
        </w:rPr>
      </w:pPr>
      <w:r w:rsidRPr="00487533">
        <w:rPr>
          <w:rFonts w:asciiTheme="minorHAnsi" w:hAnsiTheme="minorHAnsi" w:cstheme="minorHAnsi"/>
          <w:b/>
          <w:sz w:val="36"/>
          <w:szCs w:val="36"/>
        </w:rPr>
        <w:br w:type="page"/>
      </w:r>
    </w:p>
    <w:p w14:paraId="7912324B" w14:textId="77777777" w:rsidR="00356FE3" w:rsidRDefault="00356FE3" w:rsidP="00356FE3">
      <w:pPr>
        <w:rPr>
          <w:rFonts w:asciiTheme="minorHAnsi" w:hAnsiTheme="minorHAnsi" w:cstheme="minorHAnsi"/>
          <w:b/>
          <w:sz w:val="28"/>
          <w:szCs w:val="28"/>
        </w:rPr>
      </w:pPr>
      <w:r w:rsidRPr="00487533">
        <w:rPr>
          <w:rFonts w:asciiTheme="minorHAnsi" w:hAnsiTheme="minorHAnsi" w:cstheme="minorHAnsi"/>
          <w:b/>
          <w:sz w:val="28"/>
          <w:szCs w:val="28"/>
        </w:rPr>
        <w:lastRenderedPageBreak/>
        <w:t>Objectif 3 :</w:t>
      </w:r>
      <w:r w:rsidRPr="00487533">
        <w:rPr>
          <w:rFonts w:asciiTheme="minorHAnsi" w:hAnsiTheme="minorHAnsi" w:cstheme="minorHAnsi"/>
          <w:b/>
          <w:sz w:val="28"/>
          <w:szCs w:val="28"/>
        </w:rPr>
        <w:tab/>
      </w:r>
    </w:p>
    <w:p w14:paraId="4A20626E" w14:textId="77777777" w:rsidR="00C3797D" w:rsidRPr="00487533" w:rsidRDefault="00C3797D" w:rsidP="00356FE3">
      <w:pPr>
        <w:rPr>
          <w:rFonts w:asciiTheme="minorHAnsi" w:hAnsiTheme="minorHAnsi" w:cstheme="minorHAnsi"/>
          <w:b/>
          <w:sz w:val="24"/>
          <w:szCs w:val="24"/>
        </w:rPr>
      </w:pPr>
    </w:p>
    <w:tbl>
      <w:tblPr>
        <w:tblStyle w:val="Grilledutableau"/>
        <w:tblW w:w="5000" w:type="pct"/>
        <w:tblLayout w:type="fixed"/>
        <w:tblLook w:val="04A0" w:firstRow="1" w:lastRow="0" w:firstColumn="1" w:lastColumn="0" w:noHBand="0" w:noVBand="1"/>
      </w:tblPr>
      <w:tblGrid>
        <w:gridCol w:w="1491"/>
        <w:gridCol w:w="1809"/>
        <w:gridCol w:w="3365"/>
        <w:gridCol w:w="1906"/>
        <w:gridCol w:w="1356"/>
        <w:gridCol w:w="953"/>
        <w:gridCol w:w="710"/>
        <w:gridCol w:w="851"/>
        <w:gridCol w:w="2175"/>
      </w:tblGrid>
      <w:tr w:rsidR="001C6858" w:rsidRPr="00691456" w14:paraId="675FB74B" w14:textId="77777777" w:rsidTr="00F25952">
        <w:trPr>
          <w:trHeight w:val="353"/>
        </w:trPr>
        <w:tc>
          <w:tcPr>
            <w:tcW w:w="510" w:type="pct"/>
            <w:vMerge w:val="restart"/>
            <w:tcBorders>
              <w:bottom w:val="single" w:sz="4" w:space="0" w:color="auto"/>
            </w:tcBorders>
            <w:shd w:val="clear" w:color="auto" w:fill="BFBFBF" w:themeFill="background1" w:themeFillShade="BF"/>
            <w:vAlign w:val="center"/>
          </w:tcPr>
          <w:p w14:paraId="576CE11D"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Projets</w:t>
            </w:r>
          </w:p>
        </w:tc>
        <w:tc>
          <w:tcPr>
            <w:tcW w:w="619" w:type="pct"/>
            <w:vMerge w:val="restart"/>
            <w:tcBorders>
              <w:bottom w:val="single" w:sz="4" w:space="0" w:color="auto"/>
            </w:tcBorders>
            <w:shd w:val="clear" w:color="auto" w:fill="BFBFBF" w:themeFill="background1" w:themeFillShade="BF"/>
            <w:vAlign w:val="center"/>
          </w:tcPr>
          <w:p w14:paraId="0704F67F"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Actions</w:t>
            </w:r>
          </w:p>
        </w:tc>
        <w:tc>
          <w:tcPr>
            <w:tcW w:w="1151" w:type="pct"/>
            <w:vMerge w:val="restart"/>
            <w:tcBorders>
              <w:bottom w:val="single" w:sz="4" w:space="0" w:color="auto"/>
            </w:tcBorders>
            <w:shd w:val="clear" w:color="auto" w:fill="BFBFBF" w:themeFill="background1" w:themeFillShade="BF"/>
            <w:vAlign w:val="center"/>
          </w:tcPr>
          <w:p w14:paraId="64711B42"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Moyens</w:t>
            </w:r>
          </w:p>
        </w:tc>
        <w:tc>
          <w:tcPr>
            <w:tcW w:w="652" w:type="pct"/>
            <w:vMerge w:val="restart"/>
            <w:tcBorders>
              <w:bottom w:val="single" w:sz="4" w:space="0" w:color="auto"/>
            </w:tcBorders>
            <w:shd w:val="clear" w:color="auto" w:fill="BFBFBF" w:themeFill="background1" w:themeFillShade="BF"/>
            <w:vAlign w:val="center"/>
          </w:tcPr>
          <w:p w14:paraId="622FAADC"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Responsable</w:t>
            </w:r>
          </w:p>
        </w:tc>
        <w:tc>
          <w:tcPr>
            <w:tcW w:w="464" w:type="pct"/>
            <w:vMerge w:val="restart"/>
            <w:tcBorders>
              <w:bottom w:val="single" w:sz="4" w:space="0" w:color="auto"/>
            </w:tcBorders>
            <w:shd w:val="clear" w:color="auto" w:fill="BFBFBF" w:themeFill="background1" w:themeFillShade="BF"/>
            <w:vAlign w:val="center"/>
          </w:tcPr>
          <w:p w14:paraId="59BAABBD"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Échéancier</w:t>
            </w:r>
          </w:p>
        </w:tc>
        <w:tc>
          <w:tcPr>
            <w:tcW w:w="860" w:type="pct"/>
            <w:gridSpan w:val="3"/>
            <w:tcBorders>
              <w:bottom w:val="single" w:sz="4" w:space="0" w:color="auto"/>
            </w:tcBorders>
            <w:shd w:val="clear" w:color="auto" w:fill="BFBFBF" w:themeFill="background1" w:themeFillShade="BF"/>
          </w:tcPr>
          <w:p w14:paraId="695B4820" w14:textId="77777777" w:rsidR="001C6858" w:rsidRPr="00691456" w:rsidRDefault="001C6858" w:rsidP="00F25952">
            <w:pPr>
              <w:spacing w:before="60" w:after="60"/>
              <w:jc w:val="center"/>
              <w:rPr>
                <w:rFonts w:asciiTheme="minorHAnsi" w:hAnsiTheme="minorHAnsi" w:cstheme="minorHAnsi"/>
                <w:b/>
                <w:sz w:val="24"/>
              </w:rPr>
            </w:pPr>
            <w:r>
              <w:rPr>
                <w:rFonts w:asciiTheme="minorHAnsi" w:hAnsiTheme="minorHAnsi" w:cstheme="minorHAnsi"/>
                <w:b/>
                <w:sz w:val="24"/>
              </w:rPr>
              <w:t>État</w:t>
            </w:r>
          </w:p>
        </w:tc>
        <w:tc>
          <w:tcPr>
            <w:tcW w:w="744" w:type="pct"/>
            <w:vMerge w:val="restart"/>
            <w:tcBorders>
              <w:bottom w:val="single" w:sz="4" w:space="0" w:color="auto"/>
            </w:tcBorders>
            <w:shd w:val="clear" w:color="auto" w:fill="BFBFBF" w:themeFill="background1" w:themeFillShade="BF"/>
            <w:vAlign w:val="center"/>
          </w:tcPr>
          <w:p w14:paraId="6DEAE4FD"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Commentaires</w:t>
            </w:r>
          </w:p>
        </w:tc>
      </w:tr>
      <w:tr w:rsidR="001C6858" w:rsidRPr="00487533" w14:paraId="5155282C" w14:textId="77777777" w:rsidTr="003852B5">
        <w:trPr>
          <w:trHeight w:val="364"/>
        </w:trPr>
        <w:tc>
          <w:tcPr>
            <w:tcW w:w="510" w:type="pct"/>
            <w:vMerge/>
            <w:shd w:val="pct25" w:color="auto" w:fill="auto"/>
            <w:vAlign w:val="center"/>
          </w:tcPr>
          <w:p w14:paraId="5E079BF9" w14:textId="77777777" w:rsidR="001C6858" w:rsidRPr="00487533" w:rsidRDefault="001C6858" w:rsidP="00F25952">
            <w:pPr>
              <w:spacing w:before="60" w:after="60"/>
              <w:jc w:val="center"/>
              <w:rPr>
                <w:rFonts w:asciiTheme="minorHAnsi" w:hAnsiTheme="minorHAnsi" w:cstheme="minorHAnsi"/>
                <w:b/>
              </w:rPr>
            </w:pPr>
          </w:p>
        </w:tc>
        <w:tc>
          <w:tcPr>
            <w:tcW w:w="619" w:type="pct"/>
            <w:vMerge/>
            <w:shd w:val="pct25" w:color="auto" w:fill="auto"/>
            <w:vAlign w:val="center"/>
          </w:tcPr>
          <w:p w14:paraId="64F79697" w14:textId="77777777" w:rsidR="001C6858" w:rsidRPr="00487533" w:rsidRDefault="001C6858" w:rsidP="00F25952">
            <w:pPr>
              <w:spacing w:before="60" w:after="60"/>
              <w:jc w:val="center"/>
              <w:rPr>
                <w:rFonts w:asciiTheme="minorHAnsi" w:hAnsiTheme="minorHAnsi" w:cstheme="minorHAnsi"/>
                <w:b/>
              </w:rPr>
            </w:pPr>
          </w:p>
        </w:tc>
        <w:tc>
          <w:tcPr>
            <w:tcW w:w="1151" w:type="pct"/>
            <w:vMerge/>
            <w:shd w:val="pct25" w:color="auto" w:fill="auto"/>
            <w:vAlign w:val="center"/>
          </w:tcPr>
          <w:p w14:paraId="095917B8" w14:textId="77777777" w:rsidR="001C6858" w:rsidRPr="00487533" w:rsidRDefault="001C6858" w:rsidP="00F25952">
            <w:pPr>
              <w:spacing w:before="60" w:after="60"/>
              <w:jc w:val="center"/>
              <w:rPr>
                <w:rFonts w:asciiTheme="minorHAnsi" w:hAnsiTheme="minorHAnsi" w:cstheme="minorHAnsi"/>
                <w:b/>
              </w:rPr>
            </w:pPr>
          </w:p>
        </w:tc>
        <w:tc>
          <w:tcPr>
            <w:tcW w:w="652" w:type="pct"/>
            <w:vMerge/>
            <w:shd w:val="pct25" w:color="auto" w:fill="auto"/>
            <w:vAlign w:val="center"/>
          </w:tcPr>
          <w:p w14:paraId="39EFA0CC" w14:textId="77777777" w:rsidR="001C6858" w:rsidRPr="00487533" w:rsidRDefault="001C6858" w:rsidP="00F25952">
            <w:pPr>
              <w:spacing w:before="60" w:after="60"/>
              <w:jc w:val="center"/>
              <w:rPr>
                <w:rFonts w:asciiTheme="minorHAnsi" w:hAnsiTheme="minorHAnsi" w:cstheme="minorHAnsi"/>
                <w:b/>
              </w:rPr>
            </w:pPr>
          </w:p>
        </w:tc>
        <w:tc>
          <w:tcPr>
            <w:tcW w:w="464" w:type="pct"/>
            <w:vMerge/>
            <w:shd w:val="pct25" w:color="auto" w:fill="auto"/>
            <w:vAlign w:val="center"/>
          </w:tcPr>
          <w:p w14:paraId="38F8795E" w14:textId="77777777" w:rsidR="001C6858" w:rsidRPr="00487533" w:rsidRDefault="001C6858" w:rsidP="00F25952">
            <w:pPr>
              <w:spacing w:before="60" w:after="60"/>
              <w:jc w:val="center"/>
              <w:rPr>
                <w:rFonts w:asciiTheme="minorHAnsi" w:hAnsiTheme="minorHAnsi" w:cstheme="minorHAnsi"/>
                <w:b/>
              </w:rPr>
            </w:pPr>
          </w:p>
        </w:tc>
        <w:tc>
          <w:tcPr>
            <w:tcW w:w="326" w:type="pct"/>
            <w:shd w:val="pct25" w:color="auto" w:fill="auto"/>
          </w:tcPr>
          <w:p w14:paraId="2F54DB06" w14:textId="77777777"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Réalisé</w:t>
            </w:r>
          </w:p>
        </w:tc>
        <w:tc>
          <w:tcPr>
            <w:tcW w:w="243" w:type="pct"/>
            <w:shd w:val="pct25" w:color="auto" w:fill="auto"/>
          </w:tcPr>
          <w:p w14:paraId="656340C8" w14:textId="3495618C"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En cour</w:t>
            </w:r>
            <w:r w:rsidR="003852B5">
              <w:rPr>
                <w:rFonts w:asciiTheme="minorHAnsi" w:hAnsiTheme="minorHAnsi" w:cstheme="minorHAnsi"/>
                <w:b/>
              </w:rPr>
              <w:t>s</w:t>
            </w:r>
          </w:p>
        </w:tc>
        <w:tc>
          <w:tcPr>
            <w:tcW w:w="291" w:type="pct"/>
            <w:shd w:val="pct25" w:color="auto" w:fill="auto"/>
          </w:tcPr>
          <w:p w14:paraId="2BB91D10" w14:textId="77777777"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Non Réalisé</w:t>
            </w:r>
          </w:p>
        </w:tc>
        <w:tc>
          <w:tcPr>
            <w:tcW w:w="744" w:type="pct"/>
            <w:vMerge/>
            <w:shd w:val="pct25" w:color="auto" w:fill="auto"/>
            <w:vAlign w:val="center"/>
          </w:tcPr>
          <w:p w14:paraId="779CB192" w14:textId="77777777" w:rsidR="001C6858" w:rsidRPr="00487533" w:rsidRDefault="001C6858" w:rsidP="00F25952">
            <w:pPr>
              <w:spacing w:before="60" w:after="60"/>
              <w:jc w:val="center"/>
              <w:rPr>
                <w:rFonts w:asciiTheme="minorHAnsi" w:hAnsiTheme="minorHAnsi" w:cstheme="minorHAnsi"/>
                <w:b/>
              </w:rPr>
            </w:pPr>
          </w:p>
        </w:tc>
      </w:tr>
      <w:tr w:rsidR="001C6858" w:rsidRPr="00691456" w14:paraId="71EFDCB0" w14:textId="77777777" w:rsidTr="00F25952">
        <w:tc>
          <w:tcPr>
            <w:tcW w:w="510" w:type="pct"/>
            <w:vMerge w:val="restart"/>
          </w:tcPr>
          <w:p w14:paraId="4AF2FCD2" w14:textId="77777777" w:rsidR="001C6858" w:rsidRPr="00691456" w:rsidRDefault="001C6858" w:rsidP="00F25952">
            <w:pPr>
              <w:spacing w:before="120"/>
              <w:ind w:left="450" w:hanging="450"/>
              <w:rPr>
                <w:rFonts w:asciiTheme="minorHAnsi" w:hAnsiTheme="minorHAnsi" w:cstheme="minorHAnsi"/>
                <w:sz w:val="22"/>
              </w:rPr>
            </w:pPr>
            <w:r w:rsidRPr="00691456">
              <w:rPr>
                <w:rFonts w:asciiTheme="minorHAnsi" w:hAnsiTheme="minorHAnsi" w:cstheme="minorHAnsi"/>
                <w:sz w:val="22"/>
              </w:rPr>
              <w:t>1.1.</w:t>
            </w:r>
            <w:r w:rsidRPr="00691456">
              <w:rPr>
                <w:rFonts w:asciiTheme="minorHAnsi" w:hAnsiTheme="minorHAnsi" w:cstheme="minorHAnsi"/>
                <w:sz w:val="22"/>
              </w:rPr>
              <w:tab/>
            </w:r>
          </w:p>
        </w:tc>
        <w:tc>
          <w:tcPr>
            <w:tcW w:w="619" w:type="pct"/>
          </w:tcPr>
          <w:p w14:paraId="66D9E026" w14:textId="77777777" w:rsidR="001C6858" w:rsidRPr="00691456" w:rsidRDefault="001C6858" w:rsidP="00F25952">
            <w:pPr>
              <w:spacing w:before="120"/>
              <w:ind w:left="645" w:hanging="645"/>
              <w:rPr>
                <w:rFonts w:asciiTheme="minorHAnsi" w:hAnsiTheme="minorHAnsi" w:cstheme="minorHAnsi"/>
                <w:sz w:val="22"/>
              </w:rPr>
            </w:pPr>
            <w:r w:rsidRPr="00691456">
              <w:rPr>
                <w:rFonts w:asciiTheme="minorHAnsi" w:hAnsiTheme="minorHAnsi" w:cstheme="minorHAnsi"/>
                <w:sz w:val="22"/>
              </w:rPr>
              <w:t>1.1.1.</w:t>
            </w:r>
            <w:r w:rsidRPr="00691456">
              <w:rPr>
                <w:rFonts w:asciiTheme="minorHAnsi" w:hAnsiTheme="minorHAnsi" w:cstheme="minorHAnsi"/>
                <w:sz w:val="22"/>
              </w:rPr>
              <w:tab/>
            </w:r>
          </w:p>
        </w:tc>
        <w:tc>
          <w:tcPr>
            <w:tcW w:w="1151" w:type="pct"/>
          </w:tcPr>
          <w:p w14:paraId="4F79062B" w14:textId="77777777" w:rsidR="001C6858" w:rsidRDefault="001C6858" w:rsidP="00F25952">
            <w:pPr>
              <w:pStyle w:val="Paragraphedeliste"/>
              <w:numPr>
                <w:ilvl w:val="0"/>
                <w:numId w:val="1"/>
              </w:numPr>
              <w:ind w:left="252" w:hanging="252"/>
              <w:contextualSpacing w:val="0"/>
              <w:rPr>
                <w:rFonts w:asciiTheme="minorHAnsi" w:hAnsiTheme="minorHAnsi" w:cstheme="minorHAnsi"/>
                <w:sz w:val="22"/>
              </w:rPr>
            </w:pPr>
          </w:p>
          <w:p w14:paraId="70EE7CD4" w14:textId="77777777" w:rsidR="001C6858"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p w14:paraId="0837CFB9"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6028A5AD" w14:textId="77777777" w:rsidR="001C6858"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p w14:paraId="1268C3E7" w14:textId="77777777" w:rsidR="001C6858" w:rsidRPr="00691456"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p w14:paraId="58303787" w14:textId="77777777" w:rsidR="001C6858" w:rsidRPr="00691456" w:rsidRDefault="001C6858" w:rsidP="00F25952">
            <w:pPr>
              <w:pStyle w:val="Paragraphedeliste"/>
              <w:numPr>
                <w:ilvl w:val="0"/>
                <w:numId w:val="1"/>
              </w:numPr>
              <w:ind w:left="311" w:hanging="311"/>
              <w:contextualSpacing w:val="0"/>
              <w:rPr>
                <w:rFonts w:asciiTheme="minorHAnsi" w:hAnsiTheme="minorHAnsi" w:cstheme="minorHAnsi"/>
                <w:sz w:val="22"/>
              </w:rPr>
            </w:pPr>
          </w:p>
        </w:tc>
        <w:tc>
          <w:tcPr>
            <w:tcW w:w="464" w:type="pct"/>
          </w:tcPr>
          <w:p w14:paraId="4CCF223D" w14:textId="77777777" w:rsidR="001C6858" w:rsidRPr="00691456" w:rsidRDefault="001C6858" w:rsidP="00F25952">
            <w:pPr>
              <w:spacing w:before="120"/>
              <w:rPr>
                <w:rFonts w:asciiTheme="minorHAnsi" w:hAnsiTheme="minorHAnsi" w:cstheme="minorHAnsi"/>
                <w:sz w:val="22"/>
              </w:rPr>
            </w:pPr>
          </w:p>
        </w:tc>
        <w:tc>
          <w:tcPr>
            <w:tcW w:w="860" w:type="pct"/>
            <w:gridSpan w:val="3"/>
          </w:tcPr>
          <w:p w14:paraId="41616317" w14:textId="77777777" w:rsidR="001C6858" w:rsidRPr="00691456" w:rsidRDefault="001C6858" w:rsidP="00F25952">
            <w:pPr>
              <w:spacing w:before="120"/>
              <w:rPr>
                <w:rFonts w:asciiTheme="minorHAnsi" w:hAnsiTheme="minorHAnsi" w:cstheme="minorHAnsi"/>
                <w:sz w:val="22"/>
              </w:rPr>
            </w:pPr>
          </w:p>
        </w:tc>
        <w:tc>
          <w:tcPr>
            <w:tcW w:w="744" w:type="pct"/>
          </w:tcPr>
          <w:p w14:paraId="50233688" w14:textId="77777777" w:rsidR="001C6858" w:rsidRPr="00691456" w:rsidRDefault="001C6858" w:rsidP="00F25952">
            <w:pPr>
              <w:spacing w:before="120"/>
              <w:rPr>
                <w:rFonts w:asciiTheme="minorHAnsi" w:hAnsiTheme="minorHAnsi" w:cstheme="minorHAnsi"/>
                <w:sz w:val="22"/>
              </w:rPr>
            </w:pPr>
          </w:p>
        </w:tc>
      </w:tr>
      <w:tr w:rsidR="001C6858" w:rsidRPr="00691456" w14:paraId="269AD0A3" w14:textId="77777777" w:rsidTr="00F25952">
        <w:tc>
          <w:tcPr>
            <w:tcW w:w="510" w:type="pct"/>
            <w:vMerge/>
          </w:tcPr>
          <w:p w14:paraId="19F2519D" w14:textId="77777777" w:rsidR="001C6858" w:rsidRPr="00691456" w:rsidRDefault="001C6858" w:rsidP="00F25952">
            <w:pPr>
              <w:rPr>
                <w:rFonts w:asciiTheme="minorHAnsi" w:hAnsiTheme="minorHAnsi" w:cstheme="minorHAnsi"/>
                <w:sz w:val="22"/>
              </w:rPr>
            </w:pPr>
          </w:p>
        </w:tc>
        <w:tc>
          <w:tcPr>
            <w:tcW w:w="619" w:type="pct"/>
          </w:tcPr>
          <w:p w14:paraId="0031A950" w14:textId="77777777" w:rsidR="001C6858" w:rsidRPr="00691456" w:rsidRDefault="001C6858" w:rsidP="00F25952">
            <w:pPr>
              <w:spacing w:before="120"/>
              <w:ind w:left="645" w:hanging="630"/>
              <w:rPr>
                <w:rFonts w:asciiTheme="minorHAnsi" w:hAnsiTheme="minorHAnsi" w:cstheme="minorHAnsi"/>
                <w:sz w:val="22"/>
              </w:rPr>
            </w:pPr>
          </w:p>
        </w:tc>
        <w:tc>
          <w:tcPr>
            <w:tcW w:w="1151" w:type="pct"/>
          </w:tcPr>
          <w:p w14:paraId="0C391B29"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05D3B71C" w14:textId="77777777" w:rsidR="001C6858" w:rsidRPr="00691456" w:rsidRDefault="001C6858" w:rsidP="00F25952">
            <w:pPr>
              <w:pStyle w:val="Paragraphedeliste"/>
              <w:numPr>
                <w:ilvl w:val="0"/>
                <w:numId w:val="1"/>
              </w:numPr>
              <w:ind w:left="311" w:hanging="311"/>
              <w:contextualSpacing w:val="0"/>
              <w:rPr>
                <w:rFonts w:asciiTheme="minorHAnsi" w:hAnsiTheme="minorHAnsi" w:cstheme="minorHAnsi"/>
                <w:sz w:val="22"/>
              </w:rPr>
            </w:pPr>
          </w:p>
        </w:tc>
        <w:tc>
          <w:tcPr>
            <w:tcW w:w="464" w:type="pct"/>
          </w:tcPr>
          <w:p w14:paraId="26246C67" w14:textId="77777777" w:rsidR="001C6858" w:rsidRPr="00691456" w:rsidRDefault="001C6858" w:rsidP="00F25952">
            <w:pPr>
              <w:spacing w:before="120"/>
              <w:rPr>
                <w:rFonts w:asciiTheme="minorHAnsi" w:hAnsiTheme="minorHAnsi" w:cstheme="minorHAnsi"/>
                <w:sz w:val="22"/>
              </w:rPr>
            </w:pPr>
          </w:p>
        </w:tc>
        <w:tc>
          <w:tcPr>
            <w:tcW w:w="860" w:type="pct"/>
            <w:gridSpan w:val="3"/>
          </w:tcPr>
          <w:p w14:paraId="5E5F81B0" w14:textId="77777777" w:rsidR="001C6858" w:rsidRPr="00691456" w:rsidRDefault="001C6858" w:rsidP="00F25952">
            <w:pPr>
              <w:rPr>
                <w:rFonts w:asciiTheme="minorHAnsi" w:hAnsiTheme="minorHAnsi" w:cstheme="minorHAnsi"/>
                <w:sz w:val="22"/>
              </w:rPr>
            </w:pPr>
          </w:p>
        </w:tc>
        <w:tc>
          <w:tcPr>
            <w:tcW w:w="744" w:type="pct"/>
          </w:tcPr>
          <w:p w14:paraId="10FF20D2" w14:textId="77777777" w:rsidR="001C6858" w:rsidRPr="00691456" w:rsidRDefault="001C6858" w:rsidP="00F25952">
            <w:pPr>
              <w:rPr>
                <w:rFonts w:asciiTheme="minorHAnsi" w:hAnsiTheme="minorHAnsi" w:cstheme="minorHAnsi"/>
                <w:sz w:val="22"/>
              </w:rPr>
            </w:pPr>
          </w:p>
        </w:tc>
      </w:tr>
      <w:tr w:rsidR="001C6858" w:rsidRPr="00691456" w14:paraId="1412634B" w14:textId="77777777" w:rsidTr="00F25952">
        <w:tc>
          <w:tcPr>
            <w:tcW w:w="510" w:type="pct"/>
            <w:vMerge/>
          </w:tcPr>
          <w:p w14:paraId="1C42C779" w14:textId="77777777" w:rsidR="001C6858" w:rsidRPr="00691456" w:rsidRDefault="001C6858" w:rsidP="00F25952">
            <w:pPr>
              <w:rPr>
                <w:rFonts w:asciiTheme="minorHAnsi" w:hAnsiTheme="minorHAnsi" w:cstheme="minorHAnsi"/>
                <w:sz w:val="22"/>
              </w:rPr>
            </w:pPr>
          </w:p>
        </w:tc>
        <w:tc>
          <w:tcPr>
            <w:tcW w:w="619" w:type="pct"/>
          </w:tcPr>
          <w:p w14:paraId="48EB20A8" w14:textId="77777777" w:rsidR="001C6858" w:rsidRPr="00691456" w:rsidRDefault="001C6858" w:rsidP="00F25952">
            <w:pPr>
              <w:spacing w:before="120"/>
              <w:ind w:left="645" w:hanging="645"/>
              <w:rPr>
                <w:rFonts w:asciiTheme="minorHAnsi" w:hAnsiTheme="minorHAnsi" w:cstheme="minorHAnsi"/>
                <w:sz w:val="22"/>
              </w:rPr>
            </w:pPr>
          </w:p>
        </w:tc>
        <w:tc>
          <w:tcPr>
            <w:tcW w:w="1151" w:type="pct"/>
          </w:tcPr>
          <w:p w14:paraId="7F50B39B"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560734B2" w14:textId="77777777" w:rsidR="001C6858" w:rsidRPr="00691456"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tc>
        <w:tc>
          <w:tcPr>
            <w:tcW w:w="464" w:type="pct"/>
          </w:tcPr>
          <w:p w14:paraId="6D7D8660" w14:textId="77777777" w:rsidR="001C6858" w:rsidRPr="00691456" w:rsidRDefault="001C6858" w:rsidP="00F25952">
            <w:pPr>
              <w:rPr>
                <w:rFonts w:asciiTheme="minorHAnsi" w:hAnsiTheme="minorHAnsi" w:cstheme="minorHAnsi"/>
                <w:sz w:val="22"/>
              </w:rPr>
            </w:pPr>
          </w:p>
        </w:tc>
        <w:tc>
          <w:tcPr>
            <w:tcW w:w="860" w:type="pct"/>
            <w:gridSpan w:val="3"/>
          </w:tcPr>
          <w:p w14:paraId="0398F86E" w14:textId="77777777" w:rsidR="001C6858" w:rsidRPr="00691456" w:rsidRDefault="001C6858" w:rsidP="00F25952">
            <w:pPr>
              <w:rPr>
                <w:rFonts w:asciiTheme="minorHAnsi" w:hAnsiTheme="minorHAnsi" w:cstheme="minorHAnsi"/>
                <w:sz w:val="22"/>
              </w:rPr>
            </w:pPr>
          </w:p>
        </w:tc>
        <w:tc>
          <w:tcPr>
            <w:tcW w:w="744" w:type="pct"/>
          </w:tcPr>
          <w:p w14:paraId="1E7F48A3" w14:textId="77777777" w:rsidR="001C6858" w:rsidRPr="00691456" w:rsidRDefault="001C6858" w:rsidP="00F25952">
            <w:pPr>
              <w:rPr>
                <w:rFonts w:asciiTheme="minorHAnsi" w:hAnsiTheme="minorHAnsi" w:cstheme="minorHAnsi"/>
                <w:sz w:val="22"/>
              </w:rPr>
            </w:pPr>
          </w:p>
        </w:tc>
      </w:tr>
    </w:tbl>
    <w:p w14:paraId="2077F210" w14:textId="77777777" w:rsidR="00F24121" w:rsidRPr="00487533" w:rsidRDefault="00F24121" w:rsidP="0051550C">
      <w:pPr>
        <w:rPr>
          <w:rFonts w:asciiTheme="minorHAnsi" w:hAnsiTheme="minorHAnsi" w:cstheme="minorHAnsi"/>
          <w:b/>
          <w:sz w:val="36"/>
          <w:szCs w:val="36"/>
        </w:rPr>
      </w:pPr>
    </w:p>
    <w:p w14:paraId="348E2408" w14:textId="77777777" w:rsidR="00F24121" w:rsidRPr="00487533" w:rsidRDefault="00F24121">
      <w:pPr>
        <w:rPr>
          <w:rFonts w:asciiTheme="minorHAnsi" w:hAnsiTheme="minorHAnsi" w:cstheme="minorHAnsi"/>
          <w:b/>
          <w:sz w:val="36"/>
          <w:szCs w:val="36"/>
        </w:rPr>
      </w:pPr>
      <w:r w:rsidRPr="00487533">
        <w:rPr>
          <w:rFonts w:asciiTheme="minorHAnsi" w:hAnsiTheme="minorHAnsi" w:cstheme="minorHAnsi"/>
          <w:b/>
          <w:sz w:val="36"/>
          <w:szCs w:val="36"/>
        </w:rPr>
        <w:br w:type="page"/>
      </w:r>
    </w:p>
    <w:p w14:paraId="4C09270A" w14:textId="77777777" w:rsidR="0051550C" w:rsidRDefault="0051550C" w:rsidP="00C3797D">
      <w:pPr>
        <w:rPr>
          <w:rFonts w:asciiTheme="minorHAnsi" w:hAnsiTheme="minorHAnsi" w:cstheme="minorHAnsi"/>
          <w:b/>
          <w:sz w:val="28"/>
          <w:szCs w:val="28"/>
        </w:rPr>
      </w:pPr>
      <w:r w:rsidRPr="00487533">
        <w:rPr>
          <w:rFonts w:asciiTheme="minorHAnsi" w:hAnsiTheme="minorHAnsi" w:cstheme="minorHAnsi"/>
          <w:b/>
          <w:sz w:val="28"/>
          <w:szCs w:val="28"/>
        </w:rPr>
        <w:lastRenderedPageBreak/>
        <w:t>Objectif 4 :</w:t>
      </w:r>
      <w:r w:rsidRPr="00487533">
        <w:rPr>
          <w:rFonts w:asciiTheme="minorHAnsi" w:hAnsiTheme="minorHAnsi" w:cstheme="minorHAnsi"/>
          <w:b/>
          <w:sz w:val="28"/>
          <w:szCs w:val="28"/>
        </w:rPr>
        <w:tab/>
      </w:r>
    </w:p>
    <w:p w14:paraId="162B8633" w14:textId="77777777" w:rsidR="00C3797D" w:rsidRPr="00487533" w:rsidRDefault="00C3797D" w:rsidP="0051550C">
      <w:pPr>
        <w:rPr>
          <w:rFonts w:asciiTheme="minorHAnsi" w:hAnsiTheme="minorHAnsi" w:cstheme="minorHAnsi"/>
          <w:b/>
          <w:sz w:val="24"/>
          <w:szCs w:val="24"/>
        </w:rPr>
      </w:pPr>
    </w:p>
    <w:tbl>
      <w:tblPr>
        <w:tblStyle w:val="Grilledutableau"/>
        <w:tblW w:w="5000" w:type="pct"/>
        <w:tblLayout w:type="fixed"/>
        <w:tblLook w:val="04A0" w:firstRow="1" w:lastRow="0" w:firstColumn="1" w:lastColumn="0" w:noHBand="0" w:noVBand="1"/>
      </w:tblPr>
      <w:tblGrid>
        <w:gridCol w:w="1491"/>
        <w:gridCol w:w="1809"/>
        <w:gridCol w:w="3365"/>
        <w:gridCol w:w="1906"/>
        <w:gridCol w:w="1356"/>
        <w:gridCol w:w="953"/>
        <w:gridCol w:w="710"/>
        <w:gridCol w:w="851"/>
        <w:gridCol w:w="2175"/>
      </w:tblGrid>
      <w:tr w:rsidR="001C6858" w:rsidRPr="00691456" w14:paraId="74CC637B" w14:textId="77777777" w:rsidTr="00F25952">
        <w:trPr>
          <w:trHeight w:val="353"/>
        </w:trPr>
        <w:tc>
          <w:tcPr>
            <w:tcW w:w="510" w:type="pct"/>
            <w:vMerge w:val="restart"/>
            <w:tcBorders>
              <w:bottom w:val="single" w:sz="4" w:space="0" w:color="auto"/>
            </w:tcBorders>
            <w:shd w:val="clear" w:color="auto" w:fill="BFBFBF" w:themeFill="background1" w:themeFillShade="BF"/>
            <w:vAlign w:val="center"/>
          </w:tcPr>
          <w:p w14:paraId="1EC804A8"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Projets</w:t>
            </w:r>
          </w:p>
        </w:tc>
        <w:tc>
          <w:tcPr>
            <w:tcW w:w="619" w:type="pct"/>
            <w:vMerge w:val="restart"/>
            <w:tcBorders>
              <w:bottom w:val="single" w:sz="4" w:space="0" w:color="auto"/>
            </w:tcBorders>
            <w:shd w:val="clear" w:color="auto" w:fill="BFBFBF" w:themeFill="background1" w:themeFillShade="BF"/>
            <w:vAlign w:val="center"/>
          </w:tcPr>
          <w:p w14:paraId="7A67685C"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Actions</w:t>
            </w:r>
          </w:p>
        </w:tc>
        <w:tc>
          <w:tcPr>
            <w:tcW w:w="1151" w:type="pct"/>
            <w:vMerge w:val="restart"/>
            <w:tcBorders>
              <w:bottom w:val="single" w:sz="4" w:space="0" w:color="auto"/>
            </w:tcBorders>
            <w:shd w:val="clear" w:color="auto" w:fill="BFBFBF" w:themeFill="background1" w:themeFillShade="BF"/>
            <w:vAlign w:val="center"/>
          </w:tcPr>
          <w:p w14:paraId="6C1B8EA0"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Moyens</w:t>
            </w:r>
          </w:p>
        </w:tc>
        <w:tc>
          <w:tcPr>
            <w:tcW w:w="652" w:type="pct"/>
            <w:vMerge w:val="restart"/>
            <w:tcBorders>
              <w:bottom w:val="single" w:sz="4" w:space="0" w:color="auto"/>
            </w:tcBorders>
            <w:shd w:val="clear" w:color="auto" w:fill="BFBFBF" w:themeFill="background1" w:themeFillShade="BF"/>
            <w:vAlign w:val="center"/>
          </w:tcPr>
          <w:p w14:paraId="783B7E0B"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Responsable</w:t>
            </w:r>
          </w:p>
        </w:tc>
        <w:tc>
          <w:tcPr>
            <w:tcW w:w="464" w:type="pct"/>
            <w:vMerge w:val="restart"/>
            <w:tcBorders>
              <w:bottom w:val="single" w:sz="4" w:space="0" w:color="auto"/>
            </w:tcBorders>
            <w:shd w:val="clear" w:color="auto" w:fill="BFBFBF" w:themeFill="background1" w:themeFillShade="BF"/>
            <w:vAlign w:val="center"/>
          </w:tcPr>
          <w:p w14:paraId="1D5F57D2"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Échéancier</w:t>
            </w:r>
          </w:p>
        </w:tc>
        <w:tc>
          <w:tcPr>
            <w:tcW w:w="860" w:type="pct"/>
            <w:gridSpan w:val="3"/>
            <w:tcBorders>
              <w:bottom w:val="single" w:sz="4" w:space="0" w:color="auto"/>
            </w:tcBorders>
            <w:shd w:val="clear" w:color="auto" w:fill="BFBFBF" w:themeFill="background1" w:themeFillShade="BF"/>
          </w:tcPr>
          <w:p w14:paraId="6DB8D573" w14:textId="77777777" w:rsidR="001C6858" w:rsidRPr="00691456" w:rsidRDefault="001C6858" w:rsidP="00F25952">
            <w:pPr>
              <w:spacing w:before="60" w:after="60"/>
              <w:jc w:val="center"/>
              <w:rPr>
                <w:rFonts w:asciiTheme="minorHAnsi" w:hAnsiTheme="minorHAnsi" w:cstheme="minorHAnsi"/>
                <w:b/>
                <w:sz w:val="24"/>
              </w:rPr>
            </w:pPr>
            <w:r>
              <w:rPr>
                <w:rFonts w:asciiTheme="minorHAnsi" w:hAnsiTheme="minorHAnsi" w:cstheme="minorHAnsi"/>
                <w:b/>
                <w:sz w:val="24"/>
              </w:rPr>
              <w:t>État</w:t>
            </w:r>
          </w:p>
        </w:tc>
        <w:tc>
          <w:tcPr>
            <w:tcW w:w="744" w:type="pct"/>
            <w:vMerge w:val="restart"/>
            <w:tcBorders>
              <w:bottom w:val="single" w:sz="4" w:space="0" w:color="auto"/>
            </w:tcBorders>
            <w:shd w:val="clear" w:color="auto" w:fill="BFBFBF" w:themeFill="background1" w:themeFillShade="BF"/>
            <w:vAlign w:val="center"/>
          </w:tcPr>
          <w:p w14:paraId="66E18586" w14:textId="77777777" w:rsidR="001C6858" w:rsidRPr="00691456" w:rsidRDefault="001C6858" w:rsidP="00F25952">
            <w:pPr>
              <w:spacing w:before="60" w:after="60"/>
              <w:jc w:val="center"/>
              <w:rPr>
                <w:rFonts w:asciiTheme="minorHAnsi" w:hAnsiTheme="minorHAnsi" w:cstheme="minorHAnsi"/>
                <w:b/>
                <w:sz w:val="24"/>
              </w:rPr>
            </w:pPr>
            <w:r w:rsidRPr="00691456">
              <w:rPr>
                <w:rFonts w:asciiTheme="minorHAnsi" w:hAnsiTheme="minorHAnsi" w:cstheme="minorHAnsi"/>
                <w:b/>
                <w:sz w:val="24"/>
              </w:rPr>
              <w:t>Commentaires</w:t>
            </w:r>
          </w:p>
        </w:tc>
      </w:tr>
      <w:tr w:rsidR="001C6858" w:rsidRPr="00487533" w14:paraId="681388D6" w14:textId="77777777" w:rsidTr="00EE7253">
        <w:trPr>
          <w:trHeight w:val="364"/>
        </w:trPr>
        <w:tc>
          <w:tcPr>
            <w:tcW w:w="510" w:type="pct"/>
            <w:vMerge/>
            <w:shd w:val="pct25" w:color="auto" w:fill="auto"/>
            <w:vAlign w:val="center"/>
          </w:tcPr>
          <w:p w14:paraId="601164E9" w14:textId="77777777" w:rsidR="001C6858" w:rsidRPr="00487533" w:rsidRDefault="001C6858" w:rsidP="00F25952">
            <w:pPr>
              <w:spacing w:before="60" w:after="60"/>
              <w:jc w:val="center"/>
              <w:rPr>
                <w:rFonts w:asciiTheme="minorHAnsi" w:hAnsiTheme="minorHAnsi" w:cstheme="minorHAnsi"/>
                <w:b/>
              </w:rPr>
            </w:pPr>
          </w:p>
        </w:tc>
        <w:tc>
          <w:tcPr>
            <w:tcW w:w="619" w:type="pct"/>
            <w:vMerge/>
            <w:shd w:val="pct25" w:color="auto" w:fill="auto"/>
            <w:vAlign w:val="center"/>
          </w:tcPr>
          <w:p w14:paraId="165928F8" w14:textId="77777777" w:rsidR="001C6858" w:rsidRPr="00487533" w:rsidRDefault="001C6858" w:rsidP="00F25952">
            <w:pPr>
              <w:spacing w:before="60" w:after="60"/>
              <w:jc w:val="center"/>
              <w:rPr>
                <w:rFonts w:asciiTheme="minorHAnsi" w:hAnsiTheme="minorHAnsi" w:cstheme="minorHAnsi"/>
                <w:b/>
              </w:rPr>
            </w:pPr>
          </w:p>
        </w:tc>
        <w:tc>
          <w:tcPr>
            <w:tcW w:w="1151" w:type="pct"/>
            <w:vMerge/>
            <w:shd w:val="pct25" w:color="auto" w:fill="auto"/>
            <w:vAlign w:val="center"/>
          </w:tcPr>
          <w:p w14:paraId="75858244" w14:textId="77777777" w:rsidR="001C6858" w:rsidRPr="00487533" w:rsidRDefault="001C6858" w:rsidP="00F25952">
            <w:pPr>
              <w:spacing w:before="60" w:after="60"/>
              <w:jc w:val="center"/>
              <w:rPr>
                <w:rFonts w:asciiTheme="minorHAnsi" w:hAnsiTheme="minorHAnsi" w:cstheme="minorHAnsi"/>
                <w:b/>
              </w:rPr>
            </w:pPr>
          </w:p>
        </w:tc>
        <w:tc>
          <w:tcPr>
            <w:tcW w:w="652" w:type="pct"/>
            <w:vMerge/>
            <w:shd w:val="pct25" w:color="auto" w:fill="auto"/>
            <w:vAlign w:val="center"/>
          </w:tcPr>
          <w:p w14:paraId="1DE3522E" w14:textId="77777777" w:rsidR="001C6858" w:rsidRPr="00487533" w:rsidRDefault="001C6858" w:rsidP="00F25952">
            <w:pPr>
              <w:spacing w:before="60" w:after="60"/>
              <w:jc w:val="center"/>
              <w:rPr>
                <w:rFonts w:asciiTheme="minorHAnsi" w:hAnsiTheme="minorHAnsi" w:cstheme="minorHAnsi"/>
                <w:b/>
              </w:rPr>
            </w:pPr>
          </w:p>
        </w:tc>
        <w:tc>
          <w:tcPr>
            <w:tcW w:w="464" w:type="pct"/>
            <w:vMerge/>
            <w:shd w:val="pct25" w:color="auto" w:fill="auto"/>
            <w:vAlign w:val="center"/>
          </w:tcPr>
          <w:p w14:paraId="34D482B5" w14:textId="77777777" w:rsidR="001C6858" w:rsidRPr="00487533" w:rsidRDefault="001C6858" w:rsidP="00F25952">
            <w:pPr>
              <w:spacing w:before="60" w:after="60"/>
              <w:jc w:val="center"/>
              <w:rPr>
                <w:rFonts w:asciiTheme="minorHAnsi" w:hAnsiTheme="minorHAnsi" w:cstheme="minorHAnsi"/>
                <w:b/>
              </w:rPr>
            </w:pPr>
          </w:p>
        </w:tc>
        <w:tc>
          <w:tcPr>
            <w:tcW w:w="326" w:type="pct"/>
            <w:shd w:val="pct25" w:color="auto" w:fill="auto"/>
          </w:tcPr>
          <w:p w14:paraId="57A724FB" w14:textId="77777777"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Réalisé</w:t>
            </w:r>
          </w:p>
        </w:tc>
        <w:tc>
          <w:tcPr>
            <w:tcW w:w="243" w:type="pct"/>
            <w:shd w:val="pct25" w:color="auto" w:fill="auto"/>
          </w:tcPr>
          <w:p w14:paraId="4242991C" w14:textId="2583F662"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En cour</w:t>
            </w:r>
            <w:r w:rsidR="00EE7253">
              <w:rPr>
                <w:rFonts w:asciiTheme="minorHAnsi" w:hAnsiTheme="minorHAnsi" w:cstheme="minorHAnsi"/>
                <w:b/>
              </w:rPr>
              <w:t>s</w:t>
            </w:r>
          </w:p>
        </w:tc>
        <w:tc>
          <w:tcPr>
            <w:tcW w:w="291" w:type="pct"/>
            <w:shd w:val="pct25" w:color="auto" w:fill="auto"/>
          </w:tcPr>
          <w:p w14:paraId="0FF89E8B" w14:textId="77777777" w:rsidR="001C6858" w:rsidRPr="00487533" w:rsidRDefault="001C6858" w:rsidP="00F25952">
            <w:pPr>
              <w:spacing w:before="60" w:after="60"/>
              <w:jc w:val="center"/>
              <w:rPr>
                <w:rFonts w:asciiTheme="minorHAnsi" w:hAnsiTheme="minorHAnsi" w:cstheme="minorHAnsi"/>
                <w:b/>
              </w:rPr>
            </w:pPr>
            <w:r>
              <w:rPr>
                <w:rFonts w:asciiTheme="minorHAnsi" w:hAnsiTheme="minorHAnsi" w:cstheme="minorHAnsi"/>
                <w:b/>
              </w:rPr>
              <w:t>Non Réalisé</w:t>
            </w:r>
          </w:p>
        </w:tc>
        <w:tc>
          <w:tcPr>
            <w:tcW w:w="744" w:type="pct"/>
            <w:vMerge/>
            <w:shd w:val="pct25" w:color="auto" w:fill="auto"/>
            <w:vAlign w:val="center"/>
          </w:tcPr>
          <w:p w14:paraId="4FE6E607" w14:textId="77777777" w:rsidR="001C6858" w:rsidRPr="00487533" w:rsidRDefault="001C6858" w:rsidP="00F25952">
            <w:pPr>
              <w:spacing w:before="60" w:after="60"/>
              <w:jc w:val="center"/>
              <w:rPr>
                <w:rFonts w:asciiTheme="minorHAnsi" w:hAnsiTheme="minorHAnsi" w:cstheme="minorHAnsi"/>
                <w:b/>
              </w:rPr>
            </w:pPr>
          </w:p>
        </w:tc>
      </w:tr>
      <w:tr w:rsidR="001C6858" w:rsidRPr="00691456" w14:paraId="2A8812B2" w14:textId="77777777" w:rsidTr="00F25952">
        <w:tc>
          <w:tcPr>
            <w:tcW w:w="510" w:type="pct"/>
            <w:vMerge w:val="restart"/>
          </w:tcPr>
          <w:p w14:paraId="507561F7" w14:textId="77777777" w:rsidR="001C6858" w:rsidRPr="00691456" w:rsidRDefault="001C6858" w:rsidP="00F25952">
            <w:pPr>
              <w:spacing w:before="120"/>
              <w:ind w:left="450" w:hanging="450"/>
              <w:rPr>
                <w:rFonts w:asciiTheme="minorHAnsi" w:hAnsiTheme="minorHAnsi" w:cstheme="minorHAnsi"/>
                <w:sz w:val="22"/>
              </w:rPr>
            </w:pPr>
            <w:r w:rsidRPr="00691456">
              <w:rPr>
                <w:rFonts w:asciiTheme="minorHAnsi" w:hAnsiTheme="minorHAnsi" w:cstheme="minorHAnsi"/>
                <w:sz w:val="22"/>
              </w:rPr>
              <w:t>1.1.</w:t>
            </w:r>
            <w:r w:rsidRPr="00691456">
              <w:rPr>
                <w:rFonts w:asciiTheme="minorHAnsi" w:hAnsiTheme="minorHAnsi" w:cstheme="minorHAnsi"/>
                <w:sz w:val="22"/>
              </w:rPr>
              <w:tab/>
            </w:r>
          </w:p>
        </w:tc>
        <w:tc>
          <w:tcPr>
            <w:tcW w:w="619" w:type="pct"/>
          </w:tcPr>
          <w:p w14:paraId="423C33F8" w14:textId="77777777" w:rsidR="001C6858" w:rsidRPr="00691456" w:rsidRDefault="001C6858" w:rsidP="00F25952">
            <w:pPr>
              <w:spacing w:before="120"/>
              <w:ind w:left="645" w:hanging="645"/>
              <w:rPr>
                <w:rFonts w:asciiTheme="minorHAnsi" w:hAnsiTheme="minorHAnsi" w:cstheme="minorHAnsi"/>
                <w:sz w:val="22"/>
              </w:rPr>
            </w:pPr>
            <w:r w:rsidRPr="00691456">
              <w:rPr>
                <w:rFonts w:asciiTheme="minorHAnsi" w:hAnsiTheme="minorHAnsi" w:cstheme="minorHAnsi"/>
                <w:sz w:val="22"/>
              </w:rPr>
              <w:t>1.1.1.</w:t>
            </w:r>
            <w:r w:rsidRPr="00691456">
              <w:rPr>
                <w:rFonts w:asciiTheme="minorHAnsi" w:hAnsiTheme="minorHAnsi" w:cstheme="minorHAnsi"/>
                <w:sz w:val="22"/>
              </w:rPr>
              <w:tab/>
            </w:r>
          </w:p>
        </w:tc>
        <w:tc>
          <w:tcPr>
            <w:tcW w:w="1151" w:type="pct"/>
          </w:tcPr>
          <w:p w14:paraId="1AA298DF" w14:textId="77777777" w:rsidR="001C6858" w:rsidRDefault="001C6858" w:rsidP="00F25952">
            <w:pPr>
              <w:pStyle w:val="Paragraphedeliste"/>
              <w:numPr>
                <w:ilvl w:val="0"/>
                <w:numId w:val="1"/>
              </w:numPr>
              <w:ind w:left="252" w:hanging="252"/>
              <w:contextualSpacing w:val="0"/>
              <w:rPr>
                <w:rFonts w:asciiTheme="minorHAnsi" w:hAnsiTheme="minorHAnsi" w:cstheme="minorHAnsi"/>
                <w:sz w:val="22"/>
              </w:rPr>
            </w:pPr>
          </w:p>
          <w:p w14:paraId="6ACF6C70" w14:textId="77777777" w:rsidR="001C6858"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p w14:paraId="32800531"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7453F00E" w14:textId="77777777" w:rsidR="001C6858"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p w14:paraId="532D3F52" w14:textId="77777777" w:rsidR="001C6858" w:rsidRPr="00691456"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p w14:paraId="09E31EE9" w14:textId="77777777" w:rsidR="001C6858" w:rsidRPr="00691456" w:rsidRDefault="001C6858" w:rsidP="00F25952">
            <w:pPr>
              <w:pStyle w:val="Paragraphedeliste"/>
              <w:numPr>
                <w:ilvl w:val="0"/>
                <w:numId w:val="1"/>
              </w:numPr>
              <w:ind w:left="311" w:hanging="311"/>
              <w:contextualSpacing w:val="0"/>
              <w:rPr>
                <w:rFonts w:asciiTheme="minorHAnsi" w:hAnsiTheme="minorHAnsi" w:cstheme="minorHAnsi"/>
                <w:sz w:val="22"/>
              </w:rPr>
            </w:pPr>
          </w:p>
        </w:tc>
        <w:tc>
          <w:tcPr>
            <w:tcW w:w="464" w:type="pct"/>
          </w:tcPr>
          <w:p w14:paraId="69257642" w14:textId="77777777" w:rsidR="001C6858" w:rsidRPr="00691456" w:rsidRDefault="001C6858" w:rsidP="00F25952">
            <w:pPr>
              <w:spacing w:before="120"/>
              <w:rPr>
                <w:rFonts w:asciiTheme="minorHAnsi" w:hAnsiTheme="minorHAnsi" w:cstheme="minorHAnsi"/>
                <w:sz w:val="22"/>
              </w:rPr>
            </w:pPr>
          </w:p>
        </w:tc>
        <w:tc>
          <w:tcPr>
            <w:tcW w:w="860" w:type="pct"/>
            <w:gridSpan w:val="3"/>
          </w:tcPr>
          <w:p w14:paraId="5D36A2DB" w14:textId="77777777" w:rsidR="001C6858" w:rsidRPr="00691456" w:rsidRDefault="001C6858" w:rsidP="00F25952">
            <w:pPr>
              <w:spacing w:before="120"/>
              <w:rPr>
                <w:rFonts w:asciiTheme="minorHAnsi" w:hAnsiTheme="minorHAnsi" w:cstheme="minorHAnsi"/>
                <w:sz w:val="22"/>
              </w:rPr>
            </w:pPr>
            <w:bookmarkStart w:id="0" w:name="_GoBack"/>
            <w:bookmarkEnd w:id="0"/>
          </w:p>
        </w:tc>
        <w:tc>
          <w:tcPr>
            <w:tcW w:w="744" w:type="pct"/>
          </w:tcPr>
          <w:p w14:paraId="1412A672" w14:textId="77777777" w:rsidR="001C6858" w:rsidRPr="00691456" w:rsidRDefault="001C6858" w:rsidP="00F25952">
            <w:pPr>
              <w:spacing w:before="120"/>
              <w:rPr>
                <w:rFonts w:asciiTheme="minorHAnsi" w:hAnsiTheme="minorHAnsi" w:cstheme="minorHAnsi"/>
                <w:sz w:val="22"/>
              </w:rPr>
            </w:pPr>
          </w:p>
        </w:tc>
      </w:tr>
      <w:tr w:rsidR="001C6858" w:rsidRPr="00691456" w14:paraId="3DE34523" w14:textId="77777777" w:rsidTr="00F25952">
        <w:tc>
          <w:tcPr>
            <w:tcW w:w="510" w:type="pct"/>
            <w:vMerge/>
          </w:tcPr>
          <w:p w14:paraId="414201BE" w14:textId="77777777" w:rsidR="001C6858" w:rsidRPr="00691456" w:rsidRDefault="001C6858" w:rsidP="00F25952">
            <w:pPr>
              <w:rPr>
                <w:rFonts w:asciiTheme="minorHAnsi" w:hAnsiTheme="minorHAnsi" w:cstheme="minorHAnsi"/>
                <w:sz w:val="22"/>
              </w:rPr>
            </w:pPr>
          </w:p>
        </w:tc>
        <w:tc>
          <w:tcPr>
            <w:tcW w:w="619" w:type="pct"/>
          </w:tcPr>
          <w:p w14:paraId="1C49B004" w14:textId="77777777" w:rsidR="001C6858" w:rsidRPr="00691456" w:rsidRDefault="001C6858" w:rsidP="00F25952">
            <w:pPr>
              <w:spacing w:before="120"/>
              <w:ind w:left="645" w:hanging="630"/>
              <w:rPr>
                <w:rFonts w:asciiTheme="minorHAnsi" w:hAnsiTheme="minorHAnsi" w:cstheme="minorHAnsi"/>
                <w:sz w:val="22"/>
              </w:rPr>
            </w:pPr>
          </w:p>
        </w:tc>
        <w:tc>
          <w:tcPr>
            <w:tcW w:w="1151" w:type="pct"/>
          </w:tcPr>
          <w:p w14:paraId="51F242B3"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55F59E2C" w14:textId="77777777" w:rsidR="001C6858" w:rsidRPr="00691456" w:rsidRDefault="001C6858" w:rsidP="00F25952">
            <w:pPr>
              <w:pStyle w:val="Paragraphedeliste"/>
              <w:numPr>
                <w:ilvl w:val="0"/>
                <w:numId w:val="1"/>
              </w:numPr>
              <w:ind w:left="311" w:hanging="311"/>
              <w:contextualSpacing w:val="0"/>
              <w:rPr>
                <w:rFonts w:asciiTheme="minorHAnsi" w:hAnsiTheme="minorHAnsi" w:cstheme="minorHAnsi"/>
                <w:sz w:val="22"/>
              </w:rPr>
            </w:pPr>
          </w:p>
        </w:tc>
        <w:tc>
          <w:tcPr>
            <w:tcW w:w="464" w:type="pct"/>
          </w:tcPr>
          <w:p w14:paraId="4AC1F352" w14:textId="77777777" w:rsidR="001C6858" w:rsidRPr="00691456" w:rsidRDefault="001C6858" w:rsidP="00F25952">
            <w:pPr>
              <w:spacing w:before="120"/>
              <w:rPr>
                <w:rFonts w:asciiTheme="minorHAnsi" w:hAnsiTheme="minorHAnsi" w:cstheme="minorHAnsi"/>
                <w:sz w:val="22"/>
              </w:rPr>
            </w:pPr>
          </w:p>
        </w:tc>
        <w:tc>
          <w:tcPr>
            <w:tcW w:w="860" w:type="pct"/>
            <w:gridSpan w:val="3"/>
          </w:tcPr>
          <w:p w14:paraId="0DA07BDD" w14:textId="77777777" w:rsidR="001C6858" w:rsidRPr="00691456" w:rsidRDefault="001C6858" w:rsidP="00F25952">
            <w:pPr>
              <w:rPr>
                <w:rFonts w:asciiTheme="minorHAnsi" w:hAnsiTheme="minorHAnsi" w:cstheme="minorHAnsi"/>
                <w:sz w:val="22"/>
              </w:rPr>
            </w:pPr>
          </w:p>
        </w:tc>
        <w:tc>
          <w:tcPr>
            <w:tcW w:w="744" w:type="pct"/>
          </w:tcPr>
          <w:p w14:paraId="60BC966A" w14:textId="77777777" w:rsidR="001C6858" w:rsidRPr="00691456" w:rsidRDefault="001C6858" w:rsidP="00F25952">
            <w:pPr>
              <w:rPr>
                <w:rFonts w:asciiTheme="minorHAnsi" w:hAnsiTheme="minorHAnsi" w:cstheme="minorHAnsi"/>
                <w:sz w:val="22"/>
              </w:rPr>
            </w:pPr>
          </w:p>
        </w:tc>
      </w:tr>
      <w:tr w:rsidR="001C6858" w:rsidRPr="00691456" w14:paraId="575FE849" w14:textId="77777777" w:rsidTr="00F25952">
        <w:tc>
          <w:tcPr>
            <w:tcW w:w="510" w:type="pct"/>
            <w:vMerge/>
          </w:tcPr>
          <w:p w14:paraId="52E02761" w14:textId="77777777" w:rsidR="001C6858" w:rsidRPr="00691456" w:rsidRDefault="001C6858" w:rsidP="00F25952">
            <w:pPr>
              <w:rPr>
                <w:rFonts w:asciiTheme="minorHAnsi" w:hAnsiTheme="minorHAnsi" w:cstheme="minorHAnsi"/>
                <w:sz w:val="22"/>
              </w:rPr>
            </w:pPr>
          </w:p>
        </w:tc>
        <w:tc>
          <w:tcPr>
            <w:tcW w:w="619" w:type="pct"/>
          </w:tcPr>
          <w:p w14:paraId="7C53A201" w14:textId="77777777" w:rsidR="001C6858" w:rsidRPr="00691456" w:rsidRDefault="001C6858" w:rsidP="00F25952">
            <w:pPr>
              <w:spacing w:before="120"/>
              <w:ind w:left="645" w:hanging="645"/>
              <w:rPr>
                <w:rFonts w:asciiTheme="minorHAnsi" w:hAnsiTheme="minorHAnsi" w:cstheme="minorHAnsi"/>
                <w:sz w:val="22"/>
              </w:rPr>
            </w:pPr>
          </w:p>
        </w:tc>
        <w:tc>
          <w:tcPr>
            <w:tcW w:w="1151" w:type="pct"/>
          </w:tcPr>
          <w:p w14:paraId="2F7B048A" w14:textId="77777777" w:rsidR="001C6858" w:rsidRPr="00691456" w:rsidRDefault="001C6858" w:rsidP="00F25952">
            <w:pPr>
              <w:pStyle w:val="Paragraphedeliste"/>
              <w:numPr>
                <w:ilvl w:val="0"/>
                <w:numId w:val="1"/>
              </w:numPr>
              <w:spacing w:after="120"/>
              <w:ind w:left="252" w:hanging="252"/>
              <w:contextualSpacing w:val="0"/>
              <w:rPr>
                <w:rFonts w:asciiTheme="minorHAnsi" w:hAnsiTheme="minorHAnsi" w:cstheme="minorHAnsi"/>
                <w:sz w:val="22"/>
              </w:rPr>
            </w:pPr>
          </w:p>
        </w:tc>
        <w:tc>
          <w:tcPr>
            <w:tcW w:w="652" w:type="pct"/>
          </w:tcPr>
          <w:p w14:paraId="1D69E57F" w14:textId="77777777" w:rsidR="001C6858" w:rsidRPr="00691456" w:rsidRDefault="001C6858" w:rsidP="00F25952">
            <w:pPr>
              <w:pStyle w:val="Paragraphedeliste"/>
              <w:numPr>
                <w:ilvl w:val="0"/>
                <w:numId w:val="1"/>
              </w:numPr>
              <w:spacing w:before="120"/>
              <w:ind w:left="311" w:hanging="311"/>
              <w:contextualSpacing w:val="0"/>
              <w:rPr>
                <w:rFonts w:asciiTheme="minorHAnsi" w:hAnsiTheme="minorHAnsi" w:cstheme="minorHAnsi"/>
                <w:sz w:val="22"/>
              </w:rPr>
            </w:pPr>
          </w:p>
        </w:tc>
        <w:tc>
          <w:tcPr>
            <w:tcW w:w="464" w:type="pct"/>
          </w:tcPr>
          <w:p w14:paraId="0295F7EE" w14:textId="77777777" w:rsidR="001C6858" w:rsidRPr="00691456" w:rsidRDefault="001C6858" w:rsidP="00F25952">
            <w:pPr>
              <w:rPr>
                <w:rFonts w:asciiTheme="minorHAnsi" w:hAnsiTheme="minorHAnsi" w:cstheme="minorHAnsi"/>
                <w:sz w:val="22"/>
              </w:rPr>
            </w:pPr>
          </w:p>
        </w:tc>
        <w:tc>
          <w:tcPr>
            <w:tcW w:w="860" w:type="pct"/>
            <w:gridSpan w:val="3"/>
          </w:tcPr>
          <w:p w14:paraId="4E55212E" w14:textId="77777777" w:rsidR="001C6858" w:rsidRPr="00691456" w:rsidRDefault="001C6858" w:rsidP="00F25952">
            <w:pPr>
              <w:rPr>
                <w:rFonts w:asciiTheme="minorHAnsi" w:hAnsiTheme="minorHAnsi" w:cstheme="minorHAnsi"/>
                <w:sz w:val="22"/>
              </w:rPr>
            </w:pPr>
          </w:p>
        </w:tc>
        <w:tc>
          <w:tcPr>
            <w:tcW w:w="744" w:type="pct"/>
          </w:tcPr>
          <w:p w14:paraId="32E6B2A3" w14:textId="77777777" w:rsidR="001C6858" w:rsidRPr="00691456" w:rsidRDefault="001C6858" w:rsidP="00F25952">
            <w:pPr>
              <w:rPr>
                <w:rFonts w:asciiTheme="minorHAnsi" w:hAnsiTheme="minorHAnsi" w:cstheme="minorHAnsi"/>
                <w:sz w:val="22"/>
              </w:rPr>
            </w:pPr>
          </w:p>
        </w:tc>
      </w:tr>
    </w:tbl>
    <w:p w14:paraId="155F26E4" w14:textId="77777777" w:rsidR="00177A5B" w:rsidRPr="00487533" w:rsidRDefault="00177A5B" w:rsidP="00F24121">
      <w:pPr>
        <w:rPr>
          <w:rFonts w:asciiTheme="minorHAnsi" w:hAnsiTheme="minorHAnsi" w:cstheme="minorHAnsi"/>
          <w:sz w:val="24"/>
          <w:szCs w:val="24"/>
        </w:rPr>
      </w:pPr>
    </w:p>
    <w:sectPr w:rsidR="00177A5B" w:rsidRPr="00487533" w:rsidSect="00691456">
      <w:headerReference w:type="default" r:id="rId12"/>
      <w:pgSz w:w="15840" w:h="12240" w:orient="landscape" w:code="1"/>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80D6F" w14:textId="77777777" w:rsidR="001E0A9C" w:rsidRDefault="001E0A9C" w:rsidP="00F84207">
      <w:r>
        <w:separator/>
      </w:r>
    </w:p>
  </w:endnote>
  <w:endnote w:type="continuationSeparator" w:id="0">
    <w:p w14:paraId="6C3DD937" w14:textId="77777777" w:rsidR="001E0A9C" w:rsidRDefault="001E0A9C" w:rsidP="00F8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2992A" w14:textId="77777777" w:rsidR="008C25F5" w:rsidRDefault="008C25F5">
    <w:pPr>
      <w:pStyle w:val="Pieddepage"/>
    </w:pPr>
    <w:r>
      <w:t>BILAN-Plan d’action ANNÉE/ANNÉE – Comité des infirmières et infirmiers auxiliaires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C24F" w14:textId="77777777" w:rsidR="00F84207" w:rsidRPr="00F84207" w:rsidRDefault="00F84207" w:rsidP="00F84207">
    <w:pPr>
      <w:rPr>
        <w:b/>
      </w:rPr>
    </w:pPr>
    <w:r w:rsidRPr="00F84207">
      <w:rPr>
        <w:b/>
      </w:rPr>
      <w:t>Plan d’action du CIIA</w:t>
    </w:r>
  </w:p>
  <w:p w14:paraId="02AF322F" w14:textId="77777777" w:rsidR="00F84207" w:rsidRPr="00F84207" w:rsidRDefault="00F84207" w:rsidP="00F84207">
    <w:pPr>
      <w:tabs>
        <w:tab w:val="right" w:pos="18286"/>
      </w:tabs>
      <w:rPr>
        <w:b/>
      </w:rPr>
    </w:pPr>
    <w:r w:rsidRPr="00F84207">
      <w:rPr>
        <w:b/>
      </w:rPr>
      <w:t>Comité d’infirmier et d’infirmières auxiliaires du CIUSSS MCQ 2016-2017</w:t>
    </w:r>
    <w:r w:rsidRPr="00F84207">
      <w:rPr>
        <w:b/>
      </w:rPr>
      <w:tab/>
    </w:r>
    <w:r w:rsidRPr="00F84207">
      <w:rPr>
        <w:b/>
      </w:rPr>
      <w:fldChar w:fldCharType="begin"/>
    </w:r>
    <w:r w:rsidRPr="00F84207">
      <w:rPr>
        <w:b/>
      </w:rPr>
      <w:instrText>PAGE   \* MERGEFORMAT</w:instrText>
    </w:r>
    <w:r w:rsidRPr="00F84207">
      <w:rPr>
        <w:b/>
      </w:rPr>
      <w:fldChar w:fldCharType="separate"/>
    </w:r>
    <w:r w:rsidR="009C7F90" w:rsidRPr="009C7F90">
      <w:rPr>
        <w:b/>
        <w:noProof/>
        <w:lang w:val="fr-FR"/>
      </w:rPr>
      <w:t>3</w:t>
    </w:r>
    <w:r w:rsidRPr="00F84207">
      <w:rPr>
        <w:b/>
      </w:rPr>
      <w:fldChar w:fldCharType="end"/>
    </w:r>
    <w:r w:rsidRPr="00F84207">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24F09" w14:textId="77777777" w:rsidR="001E0A9C" w:rsidRDefault="001E0A9C" w:rsidP="00F84207">
      <w:r>
        <w:separator/>
      </w:r>
    </w:p>
  </w:footnote>
  <w:footnote w:type="continuationSeparator" w:id="0">
    <w:p w14:paraId="3A1D8A6F" w14:textId="77777777" w:rsidR="001E0A9C" w:rsidRDefault="001E0A9C" w:rsidP="00F8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6FACA" w14:textId="77777777" w:rsidR="00DE115E" w:rsidRPr="000017E0" w:rsidRDefault="00DE115E">
    <w:pPr>
      <w:pStyle w:val="En-tte"/>
      <w:rPr>
        <w:sz w:val="24"/>
        <w:szCs w:val="24"/>
      </w:rPr>
    </w:pPr>
  </w:p>
  <w:p w14:paraId="238FD8DF" w14:textId="77777777" w:rsidR="00DE115E" w:rsidRDefault="00DE11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0614" w14:textId="77777777" w:rsidR="00DE115E" w:rsidRPr="008C25F5" w:rsidRDefault="00A17650" w:rsidP="008C25F5">
    <w:pPr>
      <w:ind w:left="-360"/>
      <w:rPr>
        <w:rFonts w:asciiTheme="minorHAnsi" w:hAnsiTheme="minorHAnsi" w:cstheme="minorHAnsi"/>
        <w:b/>
        <w:sz w:val="32"/>
        <w:szCs w:val="36"/>
      </w:rPr>
    </w:pPr>
    <w:r>
      <w:rPr>
        <w:noProof/>
        <w:lang w:eastAsia="fr-CA"/>
      </w:rPr>
      <w:drawing>
        <wp:anchor distT="0" distB="0" distL="114300" distR="114300" simplePos="0" relativeHeight="251658240" behindDoc="1" locked="0" layoutInCell="1" allowOverlap="1" wp14:anchorId="51F90DCD" wp14:editId="5A934D09">
          <wp:simplePos x="0" y="0"/>
          <wp:positionH relativeFrom="column">
            <wp:posOffset>7505700</wp:posOffset>
          </wp:positionH>
          <wp:positionV relativeFrom="paragraph">
            <wp:posOffset>-190500</wp:posOffset>
          </wp:positionV>
          <wp:extent cx="1573530" cy="669290"/>
          <wp:effectExtent l="0" t="0" r="7620" b="0"/>
          <wp:wrapTight wrapText="bothSides">
            <wp:wrapPolygon edited="0">
              <wp:start x="0" y="0"/>
              <wp:lineTo x="0" y="20903"/>
              <wp:lineTo x="21443" y="20903"/>
              <wp:lineTo x="21443" y="0"/>
              <wp:lineTo x="0" y="0"/>
            </wp:wrapPolygon>
          </wp:wrapTight>
          <wp:docPr id="4" name="Image 4" descr="C:\Users\aalioua\Dropbox (Communication OIIAQ)\Dossier de l'équipe Communication OIIAQ\LOGO\CIIA\CIIA_Logo couleur.jpg"/>
          <wp:cNvGraphicFramePr/>
          <a:graphic xmlns:a="http://schemas.openxmlformats.org/drawingml/2006/main">
            <a:graphicData uri="http://schemas.openxmlformats.org/drawingml/2006/picture">
              <pic:pic xmlns:pic="http://schemas.openxmlformats.org/drawingml/2006/picture">
                <pic:nvPicPr>
                  <pic:cNvPr id="3" name="Image 3" descr="C:\Users\aalioua\Dropbox (Communication OIIAQ)\Dossier de l'équipe Communication OIIAQ\LOGO\CIIA\CIIA_Logo couleu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3530" cy="669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AEBFC" w14:textId="77777777" w:rsidR="00DE115E" w:rsidRDefault="00DE11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065"/>
    <w:multiLevelType w:val="hybridMultilevel"/>
    <w:tmpl w:val="53F08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6D25D3"/>
    <w:multiLevelType w:val="hybridMultilevel"/>
    <w:tmpl w:val="A142E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D9A316B"/>
    <w:multiLevelType w:val="hybridMultilevel"/>
    <w:tmpl w:val="151AD0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47300E"/>
    <w:multiLevelType w:val="hybridMultilevel"/>
    <w:tmpl w:val="71AA10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6C918A9"/>
    <w:multiLevelType w:val="hybridMultilevel"/>
    <w:tmpl w:val="9B36F2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DEC4DE5"/>
    <w:multiLevelType w:val="hybridMultilevel"/>
    <w:tmpl w:val="426E061A"/>
    <w:lvl w:ilvl="0" w:tplc="0C0C000B">
      <w:start w:val="1"/>
      <w:numFmt w:val="bullet"/>
      <w:lvlText w:val=""/>
      <w:lvlJc w:val="left"/>
      <w:pPr>
        <w:ind w:left="903" w:hanging="360"/>
      </w:pPr>
      <w:rPr>
        <w:rFonts w:ascii="Wingdings" w:hAnsi="Wingdings" w:hint="default"/>
      </w:rPr>
    </w:lvl>
    <w:lvl w:ilvl="1" w:tplc="0C0C0003" w:tentative="1">
      <w:start w:val="1"/>
      <w:numFmt w:val="bullet"/>
      <w:lvlText w:val="o"/>
      <w:lvlJc w:val="left"/>
      <w:pPr>
        <w:ind w:left="1623" w:hanging="360"/>
      </w:pPr>
      <w:rPr>
        <w:rFonts w:ascii="Courier New" w:hAnsi="Courier New" w:cs="Courier New" w:hint="default"/>
      </w:rPr>
    </w:lvl>
    <w:lvl w:ilvl="2" w:tplc="0C0C0005" w:tentative="1">
      <w:start w:val="1"/>
      <w:numFmt w:val="bullet"/>
      <w:lvlText w:val=""/>
      <w:lvlJc w:val="left"/>
      <w:pPr>
        <w:ind w:left="2343" w:hanging="360"/>
      </w:pPr>
      <w:rPr>
        <w:rFonts w:ascii="Wingdings" w:hAnsi="Wingdings" w:hint="default"/>
      </w:rPr>
    </w:lvl>
    <w:lvl w:ilvl="3" w:tplc="0C0C0001" w:tentative="1">
      <w:start w:val="1"/>
      <w:numFmt w:val="bullet"/>
      <w:lvlText w:val=""/>
      <w:lvlJc w:val="left"/>
      <w:pPr>
        <w:ind w:left="3063" w:hanging="360"/>
      </w:pPr>
      <w:rPr>
        <w:rFonts w:ascii="Symbol" w:hAnsi="Symbol" w:hint="default"/>
      </w:rPr>
    </w:lvl>
    <w:lvl w:ilvl="4" w:tplc="0C0C0003" w:tentative="1">
      <w:start w:val="1"/>
      <w:numFmt w:val="bullet"/>
      <w:lvlText w:val="o"/>
      <w:lvlJc w:val="left"/>
      <w:pPr>
        <w:ind w:left="3783" w:hanging="360"/>
      </w:pPr>
      <w:rPr>
        <w:rFonts w:ascii="Courier New" w:hAnsi="Courier New" w:cs="Courier New" w:hint="default"/>
      </w:rPr>
    </w:lvl>
    <w:lvl w:ilvl="5" w:tplc="0C0C0005" w:tentative="1">
      <w:start w:val="1"/>
      <w:numFmt w:val="bullet"/>
      <w:lvlText w:val=""/>
      <w:lvlJc w:val="left"/>
      <w:pPr>
        <w:ind w:left="4503" w:hanging="360"/>
      </w:pPr>
      <w:rPr>
        <w:rFonts w:ascii="Wingdings" w:hAnsi="Wingdings" w:hint="default"/>
      </w:rPr>
    </w:lvl>
    <w:lvl w:ilvl="6" w:tplc="0C0C0001" w:tentative="1">
      <w:start w:val="1"/>
      <w:numFmt w:val="bullet"/>
      <w:lvlText w:val=""/>
      <w:lvlJc w:val="left"/>
      <w:pPr>
        <w:ind w:left="5223" w:hanging="360"/>
      </w:pPr>
      <w:rPr>
        <w:rFonts w:ascii="Symbol" w:hAnsi="Symbol" w:hint="default"/>
      </w:rPr>
    </w:lvl>
    <w:lvl w:ilvl="7" w:tplc="0C0C0003" w:tentative="1">
      <w:start w:val="1"/>
      <w:numFmt w:val="bullet"/>
      <w:lvlText w:val="o"/>
      <w:lvlJc w:val="left"/>
      <w:pPr>
        <w:ind w:left="5943" w:hanging="360"/>
      </w:pPr>
      <w:rPr>
        <w:rFonts w:ascii="Courier New" w:hAnsi="Courier New" w:cs="Courier New" w:hint="default"/>
      </w:rPr>
    </w:lvl>
    <w:lvl w:ilvl="8" w:tplc="0C0C0005" w:tentative="1">
      <w:start w:val="1"/>
      <w:numFmt w:val="bullet"/>
      <w:lvlText w:val=""/>
      <w:lvlJc w:val="left"/>
      <w:pPr>
        <w:ind w:left="6663" w:hanging="360"/>
      </w:pPr>
      <w:rPr>
        <w:rFonts w:ascii="Wingdings" w:hAnsi="Wingdings" w:hint="default"/>
      </w:rPr>
    </w:lvl>
  </w:abstractNum>
  <w:abstractNum w:abstractNumId="6" w15:restartNumberingAfterBreak="0">
    <w:nsid w:val="70117EE1"/>
    <w:multiLevelType w:val="hybridMultilevel"/>
    <w:tmpl w:val="E6725D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DA9"/>
    <w:rsid w:val="000017E0"/>
    <w:rsid w:val="00011AAC"/>
    <w:rsid w:val="000207BE"/>
    <w:rsid w:val="00054AF1"/>
    <w:rsid w:val="00080F08"/>
    <w:rsid w:val="00126223"/>
    <w:rsid w:val="00134587"/>
    <w:rsid w:val="00141FBC"/>
    <w:rsid w:val="00157012"/>
    <w:rsid w:val="00177A5B"/>
    <w:rsid w:val="00190BD5"/>
    <w:rsid w:val="00196346"/>
    <w:rsid w:val="001A54C3"/>
    <w:rsid w:val="001C6858"/>
    <w:rsid w:val="001D0E27"/>
    <w:rsid w:val="001E0A9C"/>
    <w:rsid w:val="003120FE"/>
    <w:rsid w:val="00356FE3"/>
    <w:rsid w:val="003852B5"/>
    <w:rsid w:val="003D4CE1"/>
    <w:rsid w:val="00487533"/>
    <w:rsid w:val="004A7C23"/>
    <w:rsid w:val="0051550C"/>
    <w:rsid w:val="00522007"/>
    <w:rsid w:val="0058248F"/>
    <w:rsid w:val="005C7C0E"/>
    <w:rsid w:val="0063189E"/>
    <w:rsid w:val="0067079E"/>
    <w:rsid w:val="00691456"/>
    <w:rsid w:val="006C212D"/>
    <w:rsid w:val="006E6F96"/>
    <w:rsid w:val="0073423B"/>
    <w:rsid w:val="0074797E"/>
    <w:rsid w:val="00752A03"/>
    <w:rsid w:val="007615E8"/>
    <w:rsid w:val="00762FD5"/>
    <w:rsid w:val="00764CFB"/>
    <w:rsid w:val="007A1F56"/>
    <w:rsid w:val="007B4289"/>
    <w:rsid w:val="007D0517"/>
    <w:rsid w:val="007D1F5A"/>
    <w:rsid w:val="007F107C"/>
    <w:rsid w:val="00801000"/>
    <w:rsid w:val="00815CF7"/>
    <w:rsid w:val="00816F53"/>
    <w:rsid w:val="00826C22"/>
    <w:rsid w:val="00833A5A"/>
    <w:rsid w:val="00855EDE"/>
    <w:rsid w:val="008676FE"/>
    <w:rsid w:val="00880E0C"/>
    <w:rsid w:val="00884ED1"/>
    <w:rsid w:val="008B7273"/>
    <w:rsid w:val="008C25F5"/>
    <w:rsid w:val="00953D8C"/>
    <w:rsid w:val="009705ED"/>
    <w:rsid w:val="009A56E0"/>
    <w:rsid w:val="009C7F90"/>
    <w:rsid w:val="009F18FC"/>
    <w:rsid w:val="00A17650"/>
    <w:rsid w:val="00A45999"/>
    <w:rsid w:val="00A654C1"/>
    <w:rsid w:val="00A65FE8"/>
    <w:rsid w:val="00A82116"/>
    <w:rsid w:val="00A83933"/>
    <w:rsid w:val="00B17A24"/>
    <w:rsid w:val="00B33EE9"/>
    <w:rsid w:val="00B747DE"/>
    <w:rsid w:val="00B938C5"/>
    <w:rsid w:val="00BF42BF"/>
    <w:rsid w:val="00C101E7"/>
    <w:rsid w:val="00C3797D"/>
    <w:rsid w:val="00C71450"/>
    <w:rsid w:val="00CC1426"/>
    <w:rsid w:val="00CF5CAF"/>
    <w:rsid w:val="00D104E0"/>
    <w:rsid w:val="00DD7124"/>
    <w:rsid w:val="00DE115E"/>
    <w:rsid w:val="00DE476F"/>
    <w:rsid w:val="00E2125A"/>
    <w:rsid w:val="00E2400C"/>
    <w:rsid w:val="00E83DA9"/>
    <w:rsid w:val="00EA4E57"/>
    <w:rsid w:val="00EC4260"/>
    <w:rsid w:val="00EE580C"/>
    <w:rsid w:val="00EE7253"/>
    <w:rsid w:val="00EF56F0"/>
    <w:rsid w:val="00EF6160"/>
    <w:rsid w:val="00F06343"/>
    <w:rsid w:val="00F24121"/>
    <w:rsid w:val="00F4204B"/>
    <w:rsid w:val="00F538E8"/>
    <w:rsid w:val="00F84207"/>
    <w:rsid w:val="00FB32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8422C"/>
  <w15:docId w15:val="{7897DF46-CC17-4B20-BE73-FACC4F1A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97E"/>
  </w:style>
  <w:style w:type="paragraph" w:styleId="Titre1">
    <w:name w:val="heading 1"/>
    <w:basedOn w:val="Normal"/>
    <w:next w:val="Normal"/>
    <w:link w:val="Titre1Car"/>
    <w:uiPriority w:val="9"/>
    <w:qFormat/>
    <w:rsid w:val="0074797E"/>
    <w:pPr>
      <w:keepNext/>
      <w:keepLines/>
      <w:spacing w:after="480"/>
      <w:outlineLvl w:val="0"/>
    </w:pPr>
    <w:rPr>
      <w:rFonts w:eastAsiaTheme="majorEastAsia" w:cstheme="majorBidi"/>
      <w:b/>
      <w:bCs/>
      <w:color w:val="000000" w:themeColor="text1"/>
      <w:sz w:val="3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2">
    <w:name w:val="Titre 2 - 2"/>
    <w:basedOn w:val="Normal"/>
    <w:link w:val="Titre2-2Car"/>
    <w:qFormat/>
    <w:rsid w:val="0074797E"/>
    <w:pPr>
      <w:jc w:val="both"/>
    </w:pPr>
    <w:rPr>
      <w:b/>
      <w:sz w:val="24"/>
      <w:szCs w:val="24"/>
    </w:rPr>
  </w:style>
  <w:style w:type="character" w:customStyle="1" w:styleId="Titre2-2Car">
    <w:name w:val="Titre 2 - 2 Car"/>
    <w:basedOn w:val="Policepardfaut"/>
    <w:link w:val="Titre2-2"/>
    <w:rsid w:val="0074797E"/>
    <w:rPr>
      <w:b/>
      <w:sz w:val="24"/>
      <w:szCs w:val="24"/>
    </w:rPr>
  </w:style>
  <w:style w:type="character" w:customStyle="1" w:styleId="Titre1Car">
    <w:name w:val="Titre 1 Car"/>
    <w:basedOn w:val="Policepardfaut"/>
    <w:link w:val="Titre1"/>
    <w:uiPriority w:val="9"/>
    <w:rsid w:val="0074797E"/>
    <w:rPr>
      <w:rFonts w:eastAsiaTheme="majorEastAsia" w:cstheme="majorBidi"/>
      <w:b/>
      <w:bCs/>
      <w:color w:val="000000" w:themeColor="text1"/>
      <w:sz w:val="32"/>
      <w:szCs w:val="28"/>
    </w:rPr>
  </w:style>
  <w:style w:type="paragraph" w:styleId="Paragraphedeliste">
    <w:name w:val="List Paragraph"/>
    <w:basedOn w:val="Normal"/>
    <w:uiPriority w:val="34"/>
    <w:qFormat/>
    <w:rsid w:val="0074797E"/>
    <w:pPr>
      <w:ind w:left="720"/>
      <w:contextualSpacing/>
    </w:pPr>
  </w:style>
  <w:style w:type="paragraph" w:styleId="En-ttedetabledesmatires">
    <w:name w:val="TOC Heading"/>
    <w:basedOn w:val="Titre1"/>
    <w:next w:val="Normal"/>
    <w:uiPriority w:val="39"/>
    <w:unhideWhenUsed/>
    <w:qFormat/>
    <w:rsid w:val="0074797E"/>
    <w:pPr>
      <w:spacing w:before="480" w:after="0" w:line="276" w:lineRule="auto"/>
      <w:outlineLvl w:val="9"/>
    </w:pPr>
    <w:rPr>
      <w:rFonts w:asciiTheme="majorHAnsi" w:hAnsiTheme="majorHAnsi"/>
      <w:color w:val="365F91" w:themeColor="accent1" w:themeShade="BF"/>
      <w:sz w:val="28"/>
      <w:lang w:eastAsia="fr-CA"/>
    </w:rPr>
  </w:style>
  <w:style w:type="paragraph" w:styleId="Textedebulles">
    <w:name w:val="Balloon Text"/>
    <w:basedOn w:val="Normal"/>
    <w:link w:val="TextedebullesCar"/>
    <w:uiPriority w:val="99"/>
    <w:semiHidden/>
    <w:unhideWhenUsed/>
    <w:rsid w:val="00177A5B"/>
    <w:rPr>
      <w:rFonts w:ascii="Tahoma" w:hAnsi="Tahoma" w:cs="Tahoma"/>
      <w:sz w:val="16"/>
      <w:szCs w:val="16"/>
    </w:rPr>
  </w:style>
  <w:style w:type="character" w:customStyle="1" w:styleId="TextedebullesCar">
    <w:name w:val="Texte de bulles Car"/>
    <w:basedOn w:val="Policepardfaut"/>
    <w:link w:val="Textedebulles"/>
    <w:uiPriority w:val="99"/>
    <w:semiHidden/>
    <w:rsid w:val="00177A5B"/>
    <w:rPr>
      <w:rFonts w:ascii="Tahoma" w:hAnsi="Tahoma" w:cs="Tahoma"/>
      <w:sz w:val="16"/>
      <w:szCs w:val="16"/>
    </w:rPr>
  </w:style>
  <w:style w:type="table" w:styleId="Grilledutableau">
    <w:name w:val="Table Grid"/>
    <w:basedOn w:val="TableauNormal"/>
    <w:uiPriority w:val="59"/>
    <w:rsid w:val="0001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84207"/>
    <w:pPr>
      <w:tabs>
        <w:tab w:val="center" w:pos="4320"/>
        <w:tab w:val="right" w:pos="8640"/>
      </w:tabs>
    </w:pPr>
  </w:style>
  <w:style w:type="character" w:customStyle="1" w:styleId="En-tteCar">
    <w:name w:val="En-tête Car"/>
    <w:basedOn w:val="Policepardfaut"/>
    <w:link w:val="En-tte"/>
    <w:uiPriority w:val="99"/>
    <w:rsid w:val="00F84207"/>
  </w:style>
  <w:style w:type="paragraph" w:styleId="Pieddepage">
    <w:name w:val="footer"/>
    <w:basedOn w:val="Normal"/>
    <w:link w:val="PieddepageCar"/>
    <w:uiPriority w:val="99"/>
    <w:unhideWhenUsed/>
    <w:rsid w:val="00F84207"/>
    <w:pPr>
      <w:tabs>
        <w:tab w:val="center" w:pos="4320"/>
        <w:tab w:val="right" w:pos="8640"/>
      </w:tabs>
    </w:pPr>
  </w:style>
  <w:style w:type="character" w:customStyle="1" w:styleId="PieddepageCar">
    <w:name w:val="Pied de page Car"/>
    <w:basedOn w:val="Policepardfaut"/>
    <w:link w:val="Pieddepage"/>
    <w:uiPriority w:val="99"/>
    <w:rsid w:val="00F84207"/>
  </w:style>
  <w:style w:type="character" w:styleId="Marquedecommentaire">
    <w:name w:val="annotation reference"/>
    <w:basedOn w:val="Policepardfaut"/>
    <w:uiPriority w:val="99"/>
    <w:semiHidden/>
    <w:unhideWhenUsed/>
    <w:rsid w:val="00884ED1"/>
    <w:rPr>
      <w:sz w:val="16"/>
      <w:szCs w:val="16"/>
    </w:rPr>
  </w:style>
  <w:style w:type="paragraph" w:styleId="Commentaire">
    <w:name w:val="annotation text"/>
    <w:basedOn w:val="Normal"/>
    <w:link w:val="CommentaireCar"/>
    <w:uiPriority w:val="99"/>
    <w:semiHidden/>
    <w:unhideWhenUsed/>
    <w:rsid w:val="00884ED1"/>
  </w:style>
  <w:style w:type="character" w:customStyle="1" w:styleId="CommentaireCar">
    <w:name w:val="Commentaire Car"/>
    <w:basedOn w:val="Policepardfaut"/>
    <w:link w:val="Commentaire"/>
    <w:uiPriority w:val="99"/>
    <w:semiHidden/>
    <w:rsid w:val="00884ED1"/>
  </w:style>
  <w:style w:type="paragraph" w:styleId="Objetducommentaire">
    <w:name w:val="annotation subject"/>
    <w:basedOn w:val="Commentaire"/>
    <w:next w:val="Commentaire"/>
    <w:link w:val="ObjetducommentaireCar"/>
    <w:uiPriority w:val="99"/>
    <w:semiHidden/>
    <w:unhideWhenUsed/>
    <w:rsid w:val="00884ED1"/>
    <w:rPr>
      <w:b/>
      <w:bCs/>
    </w:rPr>
  </w:style>
  <w:style w:type="character" w:customStyle="1" w:styleId="ObjetducommentaireCar">
    <w:name w:val="Objet du commentaire Car"/>
    <w:basedOn w:val="CommentaireCar"/>
    <w:link w:val="Objetducommentaire"/>
    <w:uiPriority w:val="99"/>
    <w:semiHidden/>
    <w:rsid w:val="00884ED1"/>
    <w:rPr>
      <w:b/>
      <w:bCs/>
    </w:rPr>
  </w:style>
  <w:style w:type="paragraph" w:customStyle="1" w:styleId="Default">
    <w:name w:val="Default"/>
    <w:rsid w:val="008C25F5"/>
    <w:pPr>
      <w:autoSpaceDE w:val="0"/>
      <w:autoSpaceDN w:val="0"/>
      <w:adjustRightInd w:val="0"/>
    </w:pPr>
    <w:rPr>
      <w:color w:val="000000"/>
      <w:sz w:val="24"/>
      <w:szCs w:val="24"/>
    </w:rPr>
  </w:style>
  <w:style w:type="paragraph" w:customStyle="1" w:styleId="Textecourantaprspuces">
    <w:name w:val="Texte courant après puces"/>
    <w:basedOn w:val="Normal"/>
    <w:uiPriority w:val="1"/>
    <w:qFormat/>
    <w:rsid w:val="00EF56F0"/>
    <w:pPr>
      <w:spacing w:before="160" w:after="160"/>
    </w:pPr>
    <w:rPr>
      <w:rFonts w:ascii="Franklin Gothic Book" w:hAnsi="Franklin Gothic Book" w:cs="Times New Roman"/>
      <w:sz w:val="21"/>
      <w:szCs w:val="22"/>
      <w:lang w:val="la-Latn" w:eastAsia="la-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1822B33FC70446AA539D22E6E66DEE" ma:contentTypeVersion="12" ma:contentTypeDescription="Crée un document." ma:contentTypeScope="" ma:versionID="526eaa41b11463555ba11e3f8931264d">
  <xsd:schema xmlns:xsd="http://www.w3.org/2001/XMLSchema" xmlns:xs="http://www.w3.org/2001/XMLSchema" xmlns:p="http://schemas.microsoft.com/office/2006/metadata/properties" xmlns:ns2="366f2399-1577-4792-808c-9425c96ce784" xmlns:ns3="fbc31e37-41ed-4e44-bd4a-c4b37d822024" targetNamespace="http://schemas.microsoft.com/office/2006/metadata/properties" ma:root="true" ma:fieldsID="5027538395ad274ffa318878b760f712" ns2:_="" ns3:_="">
    <xsd:import namespace="366f2399-1577-4792-808c-9425c96ce784"/>
    <xsd:import namespace="fbc31e37-41ed-4e44-bd4a-c4b37d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2399-1577-4792-808c-9425c96c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31e37-41ed-4e44-bd4a-c4b37d82202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F9965-B93D-40FD-8126-B3F81061D029}">
  <ds:schemaRefs>
    <ds:schemaRef ds:uri="http://schemas.openxmlformats.org/officeDocument/2006/bibliography"/>
  </ds:schemaRefs>
</ds:datastoreItem>
</file>

<file path=customXml/itemProps2.xml><?xml version="1.0" encoding="utf-8"?>
<ds:datastoreItem xmlns:ds="http://schemas.openxmlformats.org/officeDocument/2006/customXml" ds:itemID="{ED1A7EB6-5F08-4435-96C6-E77BADC378F5}"/>
</file>

<file path=customXml/itemProps3.xml><?xml version="1.0" encoding="utf-8"?>
<ds:datastoreItem xmlns:ds="http://schemas.openxmlformats.org/officeDocument/2006/customXml" ds:itemID="{7D45534F-93BD-4417-B924-ABFB4ABCACA8}"/>
</file>

<file path=customXml/itemProps4.xml><?xml version="1.0" encoding="utf-8"?>
<ds:datastoreItem xmlns:ds="http://schemas.openxmlformats.org/officeDocument/2006/customXml" ds:itemID="{832B234E-2113-4ECA-8CD2-322AE2FBBFF3}"/>
</file>

<file path=docProps/app.xml><?xml version="1.0" encoding="utf-8"?>
<Properties xmlns="http://schemas.openxmlformats.org/officeDocument/2006/extended-properties" xmlns:vt="http://schemas.openxmlformats.org/officeDocument/2006/docPropsVTypes">
  <Template>Normal</Template>
  <TotalTime>29</TotalTime>
  <Pages>7</Pages>
  <Words>704</Words>
  <Characters>3873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CSSS de L'Énergie</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Bellerive</dc:creator>
  <cp:lastModifiedBy>Carole Garrigue</cp:lastModifiedBy>
  <cp:revision>21</cp:revision>
  <cp:lastPrinted>2016-08-19T14:50:00Z</cp:lastPrinted>
  <dcterms:created xsi:type="dcterms:W3CDTF">2020-02-17T21:39:00Z</dcterms:created>
  <dcterms:modified xsi:type="dcterms:W3CDTF">2020-03-10T18:17:00Z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0x010100C01822B33FC70446AA539D22E6E66DEE</vt:lpwstr>
  </property>
</Properties>
</file>